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82" w:rsidRPr="00390482" w:rsidRDefault="00390482" w:rsidP="00390482">
      <w:pPr>
        <w:spacing w:after="0" w:line="360" w:lineRule="exact"/>
        <w:jc w:val="right"/>
        <w:rPr>
          <w:i/>
          <w:szCs w:val="28"/>
        </w:rPr>
      </w:pPr>
      <w:r w:rsidRPr="00390482">
        <w:rPr>
          <w:i/>
          <w:szCs w:val="28"/>
        </w:rPr>
        <w:t xml:space="preserve">Phụ lục </w:t>
      </w:r>
      <w:r w:rsidR="005A1B53">
        <w:rPr>
          <w:i/>
          <w:szCs w:val="28"/>
        </w:rPr>
        <w:t>1</w:t>
      </w:r>
    </w:p>
    <w:p w:rsidR="00617D95" w:rsidRDefault="00617D95" w:rsidP="00345928">
      <w:pPr>
        <w:spacing w:after="0" w:line="360" w:lineRule="exact"/>
        <w:jc w:val="center"/>
        <w:rPr>
          <w:b/>
          <w:sz w:val="26"/>
          <w:szCs w:val="26"/>
        </w:rPr>
      </w:pPr>
      <w:r w:rsidRPr="00390482">
        <w:rPr>
          <w:b/>
          <w:sz w:val="26"/>
          <w:szCs w:val="26"/>
        </w:rPr>
        <w:t xml:space="preserve">DANH </w:t>
      </w:r>
      <w:r w:rsidR="00936D8B" w:rsidRPr="00390482">
        <w:rPr>
          <w:b/>
          <w:sz w:val="26"/>
          <w:szCs w:val="26"/>
        </w:rPr>
        <w:t>MỤC</w:t>
      </w:r>
      <w:r w:rsidRPr="00390482">
        <w:rPr>
          <w:b/>
          <w:sz w:val="26"/>
          <w:szCs w:val="26"/>
        </w:rPr>
        <w:t xml:space="preserve"> CÁC TÊN GỌI ĐỀ XUẤT ĐƯA RA KHỎI ĐỀ ÁN </w:t>
      </w:r>
      <w:r w:rsidR="00055D38" w:rsidRPr="00390482">
        <w:rPr>
          <w:b/>
          <w:sz w:val="26"/>
          <w:szCs w:val="26"/>
        </w:rPr>
        <w:t>“</w:t>
      </w:r>
      <w:r w:rsidR="00345928" w:rsidRPr="00390482">
        <w:rPr>
          <w:b/>
          <w:sz w:val="26"/>
          <w:szCs w:val="26"/>
        </w:rPr>
        <w:t xml:space="preserve">NGÂN HÀNG DỮ LIỆU PHỤC VỤ VIỆC </w:t>
      </w:r>
      <w:r w:rsidR="003C39EF" w:rsidRPr="00390482">
        <w:rPr>
          <w:b/>
          <w:sz w:val="26"/>
          <w:szCs w:val="26"/>
        </w:rPr>
        <w:t>ĐẶT TÊN, ĐỔI TÊN ĐƯỜNG PHỐ VÀ CÔNG TRÌNH CÔNG CỘNG TRÊN ĐỊA BÀN TỈNH BẮC GIANG”</w:t>
      </w:r>
    </w:p>
    <w:p w:rsidR="00747749" w:rsidRPr="00975226" w:rsidRDefault="00747749" w:rsidP="00975226">
      <w:pPr>
        <w:spacing w:after="0" w:line="360" w:lineRule="exact"/>
        <w:rPr>
          <w:b/>
          <w:sz w:val="26"/>
          <w:szCs w:val="26"/>
        </w:rPr>
      </w:pPr>
      <w:r w:rsidRPr="00975226">
        <w:rPr>
          <w:b/>
          <w:sz w:val="26"/>
          <w:szCs w:val="26"/>
        </w:rPr>
        <w:t xml:space="preserve">- Tổng số: </w:t>
      </w:r>
      <w:r w:rsidR="00975226" w:rsidRPr="00975226">
        <w:rPr>
          <w:b/>
          <w:sz w:val="26"/>
          <w:szCs w:val="26"/>
        </w:rPr>
        <w:t>32</w:t>
      </w:r>
    </w:p>
    <w:p w:rsidR="00747749" w:rsidRPr="00975226" w:rsidRDefault="00747749" w:rsidP="00975226">
      <w:pPr>
        <w:spacing w:after="0" w:line="360" w:lineRule="exact"/>
        <w:rPr>
          <w:sz w:val="26"/>
          <w:szCs w:val="26"/>
        </w:rPr>
      </w:pPr>
      <w:r w:rsidRPr="00975226">
        <w:rPr>
          <w:sz w:val="26"/>
          <w:szCs w:val="26"/>
        </w:rPr>
        <w:t xml:space="preserve">+ Tên địa danh của tỉnh: </w:t>
      </w:r>
      <w:r w:rsidR="006C4298" w:rsidRPr="00975226">
        <w:rPr>
          <w:sz w:val="26"/>
          <w:szCs w:val="26"/>
        </w:rPr>
        <w:t>13</w:t>
      </w:r>
    </w:p>
    <w:p w:rsidR="006C4298" w:rsidRPr="00975226" w:rsidRDefault="006C4298" w:rsidP="00975226">
      <w:pPr>
        <w:spacing w:after="0" w:line="360" w:lineRule="exact"/>
        <w:jc w:val="both"/>
      </w:pPr>
      <w:r w:rsidRPr="00975226">
        <w:t>+ Mục từ có ý nghĩa tiêu biểu về chính trị, văn hóa, xã hộ</w:t>
      </w:r>
      <w:r w:rsidR="00975226" w:rsidRPr="00975226">
        <w:t>i</w:t>
      </w:r>
      <w:r w:rsidR="00975226" w:rsidRPr="00975226">
        <w:rPr>
          <w:sz w:val="26"/>
          <w:szCs w:val="26"/>
        </w:rPr>
        <w:t>: 01</w:t>
      </w:r>
    </w:p>
    <w:p w:rsidR="00747749" w:rsidRPr="00975226" w:rsidRDefault="00747749" w:rsidP="00975226">
      <w:pPr>
        <w:spacing w:after="0" w:line="360" w:lineRule="exact"/>
        <w:rPr>
          <w:sz w:val="26"/>
          <w:szCs w:val="26"/>
        </w:rPr>
      </w:pPr>
      <w:r w:rsidRPr="00975226">
        <w:rPr>
          <w:sz w:val="26"/>
          <w:szCs w:val="26"/>
        </w:rPr>
        <w:t xml:space="preserve">+ Tên di tích tỉnh Bắc Giang: </w:t>
      </w:r>
      <w:r w:rsidR="00975226" w:rsidRPr="00975226">
        <w:rPr>
          <w:sz w:val="26"/>
          <w:szCs w:val="26"/>
        </w:rPr>
        <w:t>14</w:t>
      </w:r>
    </w:p>
    <w:p w:rsidR="00291DCB" w:rsidRPr="00975226" w:rsidRDefault="00747749" w:rsidP="00975226">
      <w:pPr>
        <w:spacing w:after="0" w:line="360" w:lineRule="exact"/>
        <w:rPr>
          <w:sz w:val="26"/>
          <w:szCs w:val="26"/>
        </w:rPr>
      </w:pPr>
      <w:r w:rsidRPr="00975226">
        <w:rPr>
          <w:sz w:val="26"/>
          <w:szCs w:val="26"/>
        </w:rPr>
        <w:t xml:space="preserve">+ Tên danh nhân tỉnh Bắc Giang: </w:t>
      </w:r>
      <w:r w:rsidR="00975226" w:rsidRPr="00975226">
        <w:rPr>
          <w:sz w:val="26"/>
          <w:szCs w:val="26"/>
        </w:rPr>
        <w:t>04</w:t>
      </w:r>
    </w:p>
    <w:p w:rsidR="00FF38C1" w:rsidRPr="00975226" w:rsidRDefault="00434D49" w:rsidP="00975226">
      <w:pPr>
        <w:spacing w:after="0" w:line="360" w:lineRule="exact"/>
        <w:rPr>
          <w:b/>
          <w:sz w:val="26"/>
          <w:szCs w:val="26"/>
        </w:rPr>
      </w:pPr>
      <w:r w:rsidRPr="00975226">
        <w:rPr>
          <w:b/>
          <w:sz w:val="26"/>
          <w:szCs w:val="26"/>
        </w:rPr>
        <w:t>1</w:t>
      </w:r>
      <w:r w:rsidR="00FF38C1" w:rsidRPr="00975226">
        <w:rPr>
          <w:b/>
          <w:sz w:val="26"/>
          <w:szCs w:val="26"/>
        </w:rPr>
        <w:t>. Tên địa danh</w:t>
      </w:r>
      <w:r w:rsidR="005621EC" w:rsidRPr="00975226">
        <w:rPr>
          <w:b/>
          <w:sz w:val="26"/>
          <w:szCs w:val="26"/>
        </w:rPr>
        <w:t xml:space="preserve"> của tỉnh</w:t>
      </w:r>
      <w:r w:rsidR="00A7226F" w:rsidRPr="00975226">
        <w:rPr>
          <w:b/>
          <w:sz w:val="26"/>
          <w:szCs w:val="26"/>
        </w:rPr>
        <w:t xml:space="preserve"> (</w:t>
      </w:r>
      <w:r w:rsidR="006C4298" w:rsidRPr="00975226">
        <w:rPr>
          <w:b/>
          <w:sz w:val="26"/>
          <w:szCs w:val="26"/>
        </w:rPr>
        <w:t>13</w:t>
      </w:r>
      <w:r w:rsidR="00A7226F" w:rsidRPr="00975226">
        <w:rPr>
          <w:b/>
          <w:sz w:val="26"/>
          <w:szCs w:val="26"/>
        </w:rPr>
        <w:t>)</w:t>
      </w:r>
    </w:p>
    <w:tbl>
      <w:tblPr>
        <w:tblStyle w:val="TableGrid"/>
        <w:tblW w:w="9782" w:type="dxa"/>
        <w:tblInd w:w="-176" w:type="dxa"/>
        <w:tblLook w:val="04A0"/>
      </w:tblPr>
      <w:tblGrid>
        <w:gridCol w:w="568"/>
        <w:gridCol w:w="992"/>
        <w:gridCol w:w="8222"/>
      </w:tblGrid>
      <w:tr w:rsidR="00261841" w:rsidRPr="00975226" w:rsidTr="00905DA8">
        <w:tc>
          <w:tcPr>
            <w:tcW w:w="568" w:type="dxa"/>
            <w:vAlign w:val="center"/>
          </w:tcPr>
          <w:p w:rsidR="00261841" w:rsidRPr="00975226" w:rsidRDefault="00261841" w:rsidP="00975226">
            <w:pPr>
              <w:spacing w:line="360" w:lineRule="exact"/>
              <w:jc w:val="center"/>
              <w:rPr>
                <w:b/>
                <w:sz w:val="26"/>
                <w:szCs w:val="26"/>
              </w:rPr>
            </w:pPr>
            <w:r w:rsidRPr="00975226">
              <w:rPr>
                <w:b/>
                <w:sz w:val="26"/>
                <w:szCs w:val="26"/>
              </w:rPr>
              <w:t>stt</w:t>
            </w:r>
          </w:p>
        </w:tc>
        <w:tc>
          <w:tcPr>
            <w:tcW w:w="992" w:type="dxa"/>
            <w:vAlign w:val="center"/>
          </w:tcPr>
          <w:p w:rsidR="00261841" w:rsidRPr="00975226" w:rsidRDefault="00261841" w:rsidP="00975226">
            <w:pPr>
              <w:spacing w:line="360" w:lineRule="exact"/>
              <w:jc w:val="center"/>
              <w:rPr>
                <w:b/>
                <w:sz w:val="26"/>
                <w:szCs w:val="26"/>
              </w:rPr>
            </w:pPr>
            <w:r w:rsidRPr="00975226">
              <w:rPr>
                <w:b/>
                <w:sz w:val="26"/>
                <w:szCs w:val="26"/>
              </w:rPr>
              <w:t>Tên gọi</w:t>
            </w:r>
          </w:p>
        </w:tc>
        <w:tc>
          <w:tcPr>
            <w:tcW w:w="8222" w:type="dxa"/>
            <w:vAlign w:val="center"/>
          </w:tcPr>
          <w:p w:rsidR="00261841" w:rsidRPr="00975226" w:rsidRDefault="00261841" w:rsidP="00975226">
            <w:pPr>
              <w:spacing w:line="360" w:lineRule="exact"/>
              <w:jc w:val="center"/>
              <w:rPr>
                <w:b/>
                <w:sz w:val="26"/>
                <w:szCs w:val="26"/>
              </w:rPr>
            </w:pPr>
            <w:r w:rsidRPr="00975226">
              <w:rPr>
                <w:b/>
                <w:sz w:val="26"/>
                <w:szCs w:val="26"/>
              </w:rPr>
              <w:t>Lý do đề xuất đưa ra khỏi Đề án</w:t>
            </w:r>
          </w:p>
        </w:tc>
      </w:tr>
      <w:tr w:rsidR="00504B20" w:rsidRPr="00184F92" w:rsidTr="00905DA8">
        <w:tc>
          <w:tcPr>
            <w:tcW w:w="568" w:type="dxa"/>
            <w:vAlign w:val="center"/>
          </w:tcPr>
          <w:p w:rsidR="00504B20" w:rsidRPr="00184F92" w:rsidRDefault="001F5A17" w:rsidP="00975226">
            <w:pPr>
              <w:spacing w:line="360" w:lineRule="exact"/>
              <w:jc w:val="center"/>
              <w:rPr>
                <w:b/>
                <w:sz w:val="26"/>
                <w:szCs w:val="26"/>
              </w:rPr>
            </w:pPr>
            <w:r w:rsidRPr="00184F92">
              <w:rPr>
                <w:b/>
                <w:sz w:val="26"/>
                <w:szCs w:val="26"/>
              </w:rPr>
              <w:t>1</w:t>
            </w:r>
          </w:p>
        </w:tc>
        <w:tc>
          <w:tcPr>
            <w:tcW w:w="992" w:type="dxa"/>
            <w:vAlign w:val="center"/>
          </w:tcPr>
          <w:p w:rsidR="00504B20" w:rsidRPr="00184F92" w:rsidRDefault="001F5A17" w:rsidP="00975226">
            <w:pPr>
              <w:spacing w:line="360" w:lineRule="exact"/>
              <w:jc w:val="center"/>
              <w:rPr>
                <w:b/>
                <w:sz w:val="26"/>
                <w:szCs w:val="26"/>
              </w:rPr>
            </w:pPr>
            <w:r w:rsidRPr="00184F92">
              <w:rPr>
                <w:i/>
                <w:sz w:val="26"/>
                <w:szCs w:val="26"/>
              </w:rPr>
              <w:t>Đồi Phủ</w:t>
            </w:r>
          </w:p>
        </w:tc>
        <w:tc>
          <w:tcPr>
            <w:tcW w:w="8222" w:type="dxa"/>
            <w:vAlign w:val="center"/>
          </w:tcPr>
          <w:p w:rsidR="00504B20" w:rsidRPr="00184F92" w:rsidRDefault="00504B20" w:rsidP="00975226">
            <w:pPr>
              <w:spacing w:line="360" w:lineRule="exact"/>
              <w:jc w:val="both"/>
              <w:rPr>
                <w:b/>
                <w:sz w:val="26"/>
                <w:szCs w:val="26"/>
              </w:rPr>
            </w:pPr>
            <w:r w:rsidRPr="00184F92">
              <w:rPr>
                <w:sz w:val="26"/>
                <w:szCs w:val="26"/>
              </w:rPr>
              <w:t xml:space="preserve">Là tên gọi từ khi phủ Yên Thế lập lại tại đây vào năm 1895. </w:t>
            </w:r>
            <w:r w:rsidR="001F5A17" w:rsidRPr="00184F92">
              <w:rPr>
                <w:sz w:val="26"/>
                <w:szCs w:val="26"/>
              </w:rPr>
              <w:t>Tên gọi này khó dùng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2</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Cầu Cần</w:t>
            </w:r>
          </w:p>
        </w:tc>
        <w:tc>
          <w:tcPr>
            <w:tcW w:w="8222" w:type="dxa"/>
          </w:tcPr>
          <w:p w:rsidR="00261841" w:rsidRPr="00975226" w:rsidRDefault="00261841" w:rsidP="00975226">
            <w:pPr>
              <w:spacing w:line="360" w:lineRule="exact"/>
              <w:jc w:val="both"/>
              <w:rPr>
                <w:b/>
                <w:sz w:val="26"/>
                <w:szCs w:val="26"/>
              </w:rPr>
            </w:pPr>
            <w:r w:rsidRPr="00975226">
              <w:rPr>
                <w:sz w:val="26"/>
                <w:szCs w:val="26"/>
              </w:rPr>
              <w:t xml:space="preserve">Địa danh này gắn liền với vị vua bán nước Lê Chiêu Thống. Thời kỳ 1776- 1777 vua Lê Chiêu Thống bị quân Tây Sơn truy đuổi, khi qua Cầu Quán thuộc khu vực xã Việt Lập vua đã được thổ quan ở đây hộ giá. Sau vua đã gọi Cầu Quán ấy là Cầu Cần có ý nghĩa là cầu Cần Vương (giúp vua). </w:t>
            </w:r>
            <w:r w:rsidR="00192CBE" w:rsidRPr="00975226">
              <w:rPr>
                <w:sz w:val="26"/>
                <w:szCs w:val="26"/>
              </w:rPr>
              <w:t>Địa danh gắn với vua Lê Chiêu Thống là nhân vật lịch sử không được ghi nhận, tôn vinh nên t</w:t>
            </w:r>
            <w:r w:rsidRPr="00975226">
              <w:rPr>
                <w:sz w:val="26"/>
                <w:szCs w:val="26"/>
              </w:rPr>
              <w:t>ên gọi này không phù hợp để đặt tên đường, phố và công trình công cộng.</w:t>
            </w:r>
          </w:p>
        </w:tc>
      </w:tr>
      <w:tr w:rsidR="00534805" w:rsidRPr="00184F92" w:rsidTr="00905DA8">
        <w:tc>
          <w:tcPr>
            <w:tcW w:w="568" w:type="dxa"/>
            <w:vAlign w:val="center"/>
          </w:tcPr>
          <w:p w:rsidR="00534805" w:rsidRPr="00184F92" w:rsidRDefault="001F5A17" w:rsidP="00975226">
            <w:pPr>
              <w:spacing w:line="360" w:lineRule="exact"/>
              <w:jc w:val="center"/>
              <w:rPr>
                <w:sz w:val="26"/>
                <w:szCs w:val="26"/>
              </w:rPr>
            </w:pPr>
            <w:r w:rsidRPr="00184F92">
              <w:rPr>
                <w:sz w:val="26"/>
                <w:szCs w:val="26"/>
              </w:rPr>
              <w:t>3</w:t>
            </w:r>
          </w:p>
        </w:tc>
        <w:tc>
          <w:tcPr>
            <w:tcW w:w="992" w:type="dxa"/>
            <w:vAlign w:val="center"/>
          </w:tcPr>
          <w:p w:rsidR="00534805" w:rsidRPr="00184F92" w:rsidRDefault="00911473" w:rsidP="00975226">
            <w:pPr>
              <w:spacing w:line="360" w:lineRule="exact"/>
              <w:jc w:val="center"/>
              <w:rPr>
                <w:i/>
                <w:sz w:val="26"/>
                <w:szCs w:val="26"/>
              </w:rPr>
            </w:pPr>
            <w:r w:rsidRPr="00184F92">
              <w:rPr>
                <w:i/>
                <w:sz w:val="26"/>
                <w:szCs w:val="26"/>
              </w:rPr>
              <w:t xml:space="preserve"> Đèo Lai</w:t>
            </w:r>
          </w:p>
        </w:tc>
        <w:tc>
          <w:tcPr>
            <w:tcW w:w="8222" w:type="dxa"/>
          </w:tcPr>
          <w:p w:rsidR="00534805" w:rsidRPr="00184F92" w:rsidRDefault="00534805" w:rsidP="00975226">
            <w:pPr>
              <w:spacing w:line="360" w:lineRule="exact"/>
              <w:jc w:val="both"/>
              <w:rPr>
                <w:sz w:val="26"/>
                <w:szCs w:val="26"/>
              </w:rPr>
            </w:pPr>
            <w:r w:rsidRPr="00184F92">
              <w:rPr>
                <w:sz w:val="26"/>
                <w:szCs w:val="26"/>
              </w:rPr>
              <w:t xml:space="preserve">Tên địa danh nơi diễn ra trận đánh giữa nghĩa quân của Đội Văn (Nhà yêu nước ủng hộ phong trào khởi nghĩa Yên Thế) và quân Pháp vào ngày 18/9/1889, nay thuộc xã Nghĩa Trung, huyện Việt Yên. </w:t>
            </w:r>
            <w:r w:rsidR="00911473" w:rsidRPr="00184F92">
              <w:rPr>
                <w:sz w:val="26"/>
                <w:szCs w:val="26"/>
              </w:rPr>
              <w:t>Tên gọi này khó dùng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4</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Hoa Đào</w:t>
            </w:r>
          </w:p>
        </w:tc>
        <w:tc>
          <w:tcPr>
            <w:tcW w:w="8222" w:type="dxa"/>
          </w:tcPr>
          <w:p w:rsidR="00261841" w:rsidRPr="00975226" w:rsidRDefault="00261841" w:rsidP="00975226">
            <w:pPr>
              <w:spacing w:line="360" w:lineRule="exact"/>
              <w:jc w:val="both"/>
              <w:rPr>
                <w:sz w:val="26"/>
                <w:szCs w:val="26"/>
              </w:rPr>
            </w:pPr>
            <w:r w:rsidRPr="00975226">
              <w:rPr>
                <w:sz w:val="26"/>
                <w:szCs w:val="26"/>
              </w:rPr>
              <w:t>Là tên cổ của sông Thương ở phần thượng lưu mạn Lạng Sơn. Tên gọi này không phổ biế</w:t>
            </w:r>
            <w:r w:rsidR="00071949" w:rsidRPr="00975226">
              <w:rPr>
                <w:sz w:val="26"/>
                <w:szCs w:val="26"/>
              </w:rPr>
              <w:t>n</w:t>
            </w:r>
            <w:r w:rsidR="00D55CB6" w:rsidRPr="00975226">
              <w:rPr>
                <w:sz w:val="26"/>
                <w:szCs w:val="26"/>
              </w:rPr>
              <w:t xml:space="preserve">, dễ gây hiểu lầm là tên chỉ một loài hoa nở vào mỗi dịp tết đến xuân về </w:t>
            </w:r>
            <w:r w:rsidRPr="00975226">
              <w:rPr>
                <w:sz w:val="26"/>
                <w:szCs w:val="26"/>
              </w:rPr>
              <w:t>nên không phù hợp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5</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Nam Bình</w:t>
            </w:r>
          </w:p>
        </w:tc>
        <w:tc>
          <w:tcPr>
            <w:tcW w:w="8222" w:type="dxa"/>
          </w:tcPr>
          <w:p w:rsidR="00261841" w:rsidRPr="00975226" w:rsidRDefault="00261841" w:rsidP="00975226">
            <w:pPr>
              <w:spacing w:line="360" w:lineRule="exact"/>
              <w:jc w:val="both"/>
              <w:rPr>
                <w:b/>
                <w:sz w:val="26"/>
                <w:szCs w:val="26"/>
              </w:rPr>
            </w:pPr>
            <w:r w:rsidRPr="00975226">
              <w:rPr>
                <w:sz w:val="26"/>
                <w:szCs w:val="26"/>
              </w:rPr>
              <w:t>Là tên cổ sông Thương thuộc thành phố Bắc Giang. Tên gọi này không phổ biến và không mang nhiều ý nghĩa nên không phù hợp để đặt tên đường, phố và công trình công cộng.</w:t>
            </w:r>
          </w:p>
        </w:tc>
      </w:tr>
      <w:tr w:rsidR="00AC6BF2" w:rsidRPr="00184F92" w:rsidTr="00905DA8">
        <w:tc>
          <w:tcPr>
            <w:tcW w:w="568" w:type="dxa"/>
            <w:vAlign w:val="center"/>
          </w:tcPr>
          <w:p w:rsidR="00AC6BF2" w:rsidRPr="00184F92" w:rsidRDefault="001F5A17" w:rsidP="00975226">
            <w:pPr>
              <w:spacing w:line="360" w:lineRule="exact"/>
              <w:jc w:val="center"/>
              <w:rPr>
                <w:sz w:val="26"/>
                <w:szCs w:val="26"/>
              </w:rPr>
            </w:pPr>
            <w:r w:rsidRPr="00184F92">
              <w:rPr>
                <w:sz w:val="26"/>
                <w:szCs w:val="26"/>
              </w:rPr>
              <w:t>6</w:t>
            </w:r>
          </w:p>
        </w:tc>
        <w:tc>
          <w:tcPr>
            <w:tcW w:w="992" w:type="dxa"/>
            <w:vAlign w:val="center"/>
          </w:tcPr>
          <w:p w:rsidR="00AC6BF2" w:rsidRPr="00184F92" w:rsidRDefault="0097404C" w:rsidP="00975226">
            <w:pPr>
              <w:spacing w:line="360" w:lineRule="exact"/>
              <w:jc w:val="center"/>
              <w:rPr>
                <w:i/>
                <w:sz w:val="26"/>
                <w:szCs w:val="26"/>
              </w:rPr>
            </w:pPr>
            <w:r w:rsidRPr="00184F92">
              <w:rPr>
                <w:i/>
                <w:sz w:val="26"/>
                <w:szCs w:val="26"/>
              </w:rPr>
              <w:t>Núi Neo</w:t>
            </w:r>
          </w:p>
        </w:tc>
        <w:tc>
          <w:tcPr>
            <w:tcW w:w="8222" w:type="dxa"/>
          </w:tcPr>
          <w:p w:rsidR="00AC6BF2" w:rsidRPr="00184F92" w:rsidRDefault="00AC6BF2" w:rsidP="00975226">
            <w:pPr>
              <w:shd w:val="clear" w:color="auto" w:fill="FFFFFF"/>
              <w:spacing w:line="360" w:lineRule="exact"/>
              <w:jc w:val="both"/>
              <w:rPr>
                <w:sz w:val="26"/>
                <w:szCs w:val="26"/>
              </w:rPr>
            </w:pPr>
            <w:r w:rsidRPr="00184F92">
              <w:rPr>
                <w:sz w:val="26"/>
                <w:szCs w:val="26"/>
              </w:rPr>
              <w:t xml:space="preserve">Tên ngọn núi đột khởi từ địa phận xã Tiền Phong – xã Nham Sơn (Yên Dũng), chạy xuôi về tới núi Buồm (xã Tiến Dũng). </w:t>
            </w:r>
            <w:r w:rsidR="0097404C" w:rsidRPr="00184F92">
              <w:rPr>
                <w:sz w:val="26"/>
                <w:szCs w:val="26"/>
              </w:rPr>
              <w:t>Tên gọi này không mang nhiều ý nghĩa nên không phù hợp để đặt tên đường, phố và công trình công cộng.</w:t>
            </w:r>
          </w:p>
        </w:tc>
      </w:tr>
      <w:tr w:rsidR="00AC6BF2" w:rsidRPr="00184F92" w:rsidTr="00905DA8">
        <w:tc>
          <w:tcPr>
            <w:tcW w:w="568" w:type="dxa"/>
            <w:vAlign w:val="center"/>
          </w:tcPr>
          <w:p w:rsidR="00AC6BF2" w:rsidRPr="00184F92" w:rsidRDefault="001F5A17" w:rsidP="00975226">
            <w:pPr>
              <w:spacing w:line="360" w:lineRule="exact"/>
              <w:jc w:val="center"/>
              <w:rPr>
                <w:sz w:val="26"/>
                <w:szCs w:val="26"/>
              </w:rPr>
            </w:pPr>
            <w:r w:rsidRPr="00184F92">
              <w:rPr>
                <w:sz w:val="26"/>
                <w:szCs w:val="26"/>
              </w:rPr>
              <w:t>7</w:t>
            </w:r>
          </w:p>
        </w:tc>
        <w:tc>
          <w:tcPr>
            <w:tcW w:w="992" w:type="dxa"/>
            <w:vAlign w:val="center"/>
          </w:tcPr>
          <w:p w:rsidR="00AC6BF2" w:rsidRPr="00184F92" w:rsidRDefault="0097404C" w:rsidP="00975226">
            <w:pPr>
              <w:spacing w:line="360" w:lineRule="exact"/>
              <w:jc w:val="center"/>
              <w:rPr>
                <w:i/>
                <w:sz w:val="26"/>
                <w:szCs w:val="26"/>
              </w:rPr>
            </w:pPr>
            <w:r w:rsidRPr="00184F92">
              <w:rPr>
                <w:i/>
                <w:sz w:val="26"/>
                <w:szCs w:val="26"/>
              </w:rPr>
              <w:t>Nham Sơn</w:t>
            </w:r>
          </w:p>
        </w:tc>
        <w:tc>
          <w:tcPr>
            <w:tcW w:w="8222" w:type="dxa"/>
          </w:tcPr>
          <w:p w:rsidR="00AC6BF2" w:rsidRPr="00184F92" w:rsidRDefault="00AC6BF2" w:rsidP="00FE22EC">
            <w:pPr>
              <w:spacing w:line="360" w:lineRule="exact"/>
              <w:jc w:val="both"/>
              <w:rPr>
                <w:sz w:val="26"/>
                <w:szCs w:val="26"/>
              </w:rPr>
            </w:pPr>
            <w:r w:rsidRPr="00184F92">
              <w:rPr>
                <w:sz w:val="26"/>
                <w:szCs w:val="26"/>
              </w:rPr>
              <w:t xml:space="preserve">Xã miền núi của huyện Yên Dũng, nơi đây </w:t>
            </w:r>
            <w:r w:rsidR="00FE22EC">
              <w:rPr>
                <w:sz w:val="26"/>
                <w:szCs w:val="26"/>
              </w:rPr>
              <w:t>có</w:t>
            </w:r>
            <w:r w:rsidRPr="00184F92">
              <w:rPr>
                <w:sz w:val="26"/>
                <w:szCs w:val="26"/>
              </w:rPr>
              <w:t xml:space="preserve"> dấu tích của cuộc khởi nghĩa Nguyễn Cao và khởi nghĩa Yên Thế những năm cuối thế kỷ XIX.</w:t>
            </w:r>
            <w:r w:rsidR="0097404C" w:rsidRPr="00184F92">
              <w:rPr>
                <w:sz w:val="26"/>
                <w:szCs w:val="26"/>
              </w:rPr>
              <w:t xml:space="preserve"> Tên gọi này không mang nhiều ý nghĩa nên không phù hợp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lastRenderedPageBreak/>
              <w:t>8</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Vườn Lò</w:t>
            </w:r>
          </w:p>
        </w:tc>
        <w:tc>
          <w:tcPr>
            <w:tcW w:w="8222" w:type="dxa"/>
          </w:tcPr>
          <w:p w:rsidR="00261841" w:rsidRPr="00975226" w:rsidRDefault="00261841" w:rsidP="00975226">
            <w:pPr>
              <w:spacing w:line="360" w:lineRule="exact"/>
              <w:jc w:val="both"/>
              <w:rPr>
                <w:b/>
                <w:sz w:val="26"/>
                <w:szCs w:val="26"/>
              </w:rPr>
            </w:pPr>
            <w:r w:rsidRPr="00975226">
              <w:rPr>
                <w:sz w:val="26"/>
                <w:szCs w:val="26"/>
              </w:rPr>
              <w:t>Di chỉ lò luyện sắt Vườn Lò thuộc thôn Quyết Thịnh, xã Đức Thắng, Hiệp Hòa. Tên gọi này không mang nhiều ý nghĩa lại khó dùng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9</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Khán đài B</w:t>
            </w:r>
          </w:p>
        </w:tc>
        <w:tc>
          <w:tcPr>
            <w:tcW w:w="8222" w:type="dxa"/>
          </w:tcPr>
          <w:p w:rsidR="00261841" w:rsidRPr="00975226" w:rsidRDefault="00261841" w:rsidP="00975226">
            <w:pPr>
              <w:spacing w:line="360" w:lineRule="exact"/>
              <w:jc w:val="both"/>
              <w:rPr>
                <w:b/>
                <w:sz w:val="26"/>
                <w:szCs w:val="26"/>
              </w:rPr>
            </w:pPr>
            <w:r w:rsidRPr="00975226">
              <w:rPr>
                <w:sz w:val="26"/>
                <w:szCs w:val="26"/>
              </w:rPr>
              <w:t>Khán đài B sân vận động Bắc Giang là nơi Đảng bộ và nhân dân địa phương đã vinh dự được hai lần đón Bác Hồ về thăm và nói chuyện. Tuy nhiên, đây là tên gọi khó dùng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10</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Nhà Thờ</w:t>
            </w:r>
          </w:p>
        </w:tc>
        <w:tc>
          <w:tcPr>
            <w:tcW w:w="8222" w:type="dxa"/>
          </w:tcPr>
          <w:p w:rsidR="00261841" w:rsidRPr="00975226" w:rsidRDefault="00261841" w:rsidP="00975226">
            <w:pPr>
              <w:spacing w:line="360" w:lineRule="exact"/>
              <w:jc w:val="both"/>
              <w:rPr>
                <w:sz w:val="26"/>
                <w:szCs w:val="26"/>
              </w:rPr>
            </w:pPr>
            <w:r w:rsidRPr="00975226">
              <w:rPr>
                <w:sz w:val="26"/>
                <w:szCs w:val="26"/>
              </w:rPr>
              <w:t>Nhà Thờ là trung tâm của giáo xứ Bắc Giang. Tên gọi này không có nhiều ý nghĩa, khó dùng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11</w:t>
            </w:r>
          </w:p>
        </w:tc>
        <w:tc>
          <w:tcPr>
            <w:tcW w:w="992" w:type="dxa"/>
            <w:vAlign w:val="center"/>
          </w:tcPr>
          <w:p w:rsidR="00261841" w:rsidRPr="00975226" w:rsidRDefault="00261841" w:rsidP="00975226">
            <w:pPr>
              <w:spacing w:line="360" w:lineRule="exact"/>
              <w:jc w:val="center"/>
              <w:rPr>
                <w:i/>
                <w:sz w:val="26"/>
                <w:szCs w:val="26"/>
              </w:rPr>
            </w:pPr>
            <w:r w:rsidRPr="00975226">
              <w:rPr>
                <w:i/>
                <w:sz w:val="26"/>
                <w:szCs w:val="26"/>
              </w:rPr>
              <w:t>Chợ Vân</w:t>
            </w:r>
          </w:p>
        </w:tc>
        <w:tc>
          <w:tcPr>
            <w:tcW w:w="8222" w:type="dxa"/>
          </w:tcPr>
          <w:p w:rsidR="00261841" w:rsidRPr="00975226" w:rsidRDefault="00261841" w:rsidP="00975226">
            <w:pPr>
              <w:spacing w:line="360" w:lineRule="exact"/>
              <w:jc w:val="both"/>
              <w:rPr>
                <w:sz w:val="26"/>
                <w:szCs w:val="26"/>
              </w:rPr>
            </w:pPr>
            <w:r w:rsidRPr="00975226">
              <w:rPr>
                <w:sz w:val="26"/>
                <w:szCs w:val="26"/>
              </w:rPr>
              <w:t>Là địa điểm diễn ra các cuộc mít tinh lớn thời kỳ tiền khởi nghĩa 1945 thuộc Hoàng An, huyện Hiệp Hòa. Tuy nhiên, tên gọi này khó dùng để đặt tên đường phố và công trình công cộng.</w:t>
            </w:r>
          </w:p>
        </w:tc>
      </w:tr>
      <w:tr w:rsidR="00261841" w:rsidRPr="00975226" w:rsidTr="00905DA8">
        <w:tc>
          <w:tcPr>
            <w:tcW w:w="568" w:type="dxa"/>
            <w:vAlign w:val="center"/>
          </w:tcPr>
          <w:p w:rsidR="00261841" w:rsidRPr="00975226" w:rsidRDefault="001F5A17" w:rsidP="00975226">
            <w:pPr>
              <w:spacing w:line="360" w:lineRule="exact"/>
              <w:jc w:val="center"/>
              <w:rPr>
                <w:sz w:val="26"/>
                <w:szCs w:val="26"/>
              </w:rPr>
            </w:pPr>
            <w:r w:rsidRPr="00975226">
              <w:rPr>
                <w:sz w:val="26"/>
                <w:szCs w:val="26"/>
              </w:rPr>
              <w:t>12</w:t>
            </w:r>
          </w:p>
        </w:tc>
        <w:tc>
          <w:tcPr>
            <w:tcW w:w="992" w:type="dxa"/>
            <w:vAlign w:val="center"/>
          </w:tcPr>
          <w:p w:rsidR="00261841" w:rsidRPr="00975226" w:rsidRDefault="00261841" w:rsidP="00975226">
            <w:pPr>
              <w:spacing w:line="360" w:lineRule="exact"/>
              <w:jc w:val="center"/>
              <w:rPr>
                <w:sz w:val="26"/>
                <w:szCs w:val="26"/>
              </w:rPr>
            </w:pPr>
            <w:r w:rsidRPr="00975226">
              <w:rPr>
                <w:i/>
                <w:sz w:val="26"/>
                <w:szCs w:val="26"/>
              </w:rPr>
              <w:t>Thân</w:t>
            </w:r>
          </w:p>
          <w:p w:rsidR="00261841" w:rsidRPr="00975226" w:rsidRDefault="00261841" w:rsidP="00975226">
            <w:pPr>
              <w:spacing w:line="360" w:lineRule="exact"/>
              <w:jc w:val="center"/>
              <w:rPr>
                <w:i/>
                <w:sz w:val="26"/>
                <w:szCs w:val="26"/>
              </w:rPr>
            </w:pPr>
          </w:p>
        </w:tc>
        <w:tc>
          <w:tcPr>
            <w:tcW w:w="8222" w:type="dxa"/>
          </w:tcPr>
          <w:p w:rsidR="00261841" w:rsidRPr="00975226" w:rsidRDefault="00261841" w:rsidP="00975226">
            <w:pPr>
              <w:spacing w:line="360" w:lineRule="exact"/>
              <w:jc w:val="both"/>
              <w:rPr>
                <w:sz w:val="26"/>
                <w:szCs w:val="26"/>
              </w:rPr>
            </w:pPr>
            <w:r w:rsidRPr="00975226">
              <w:rPr>
                <w:sz w:val="26"/>
                <w:szCs w:val="26"/>
              </w:rPr>
              <w:t>Tên một làng cổ nay thuộc thị trấn Đồi Ngô, huyện Lục Nam, gắn với cuộc phá kho xăng của địch ở Đồi Ngô. Tuy nhiên, tên gọi này khó dùng để đặt tên đường, phố và công trình công cộng.</w:t>
            </w:r>
          </w:p>
        </w:tc>
      </w:tr>
      <w:tr w:rsidR="00AC6BF2" w:rsidRPr="00184F92" w:rsidTr="00905DA8">
        <w:tc>
          <w:tcPr>
            <w:tcW w:w="568" w:type="dxa"/>
            <w:vAlign w:val="center"/>
          </w:tcPr>
          <w:p w:rsidR="00AC6BF2" w:rsidRPr="00184F92" w:rsidRDefault="001F5A17" w:rsidP="00975226">
            <w:pPr>
              <w:spacing w:line="360" w:lineRule="exact"/>
              <w:jc w:val="center"/>
              <w:rPr>
                <w:sz w:val="26"/>
                <w:szCs w:val="26"/>
              </w:rPr>
            </w:pPr>
            <w:r w:rsidRPr="00184F92">
              <w:rPr>
                <w:sz w:val="26"/>
                <w:szCs w:val="26"/>
              </w:rPr>
              <w:t>13</w:t>
            </w:r>
          </w:p>
        </w:tc>
        <w:tc>
          <w:tcPr>
            <w:tcW w:w="992" w:type="dxa"/>
            <w:vAlign w:val="center"/>
          </w:tcPr>
          <w:p w:rsidR="00AC6BF2" w:rsidRPr="00184F92" w:rsidRDefault="00AC6BF2" w:rsidP="00975226">
            <w:pPr>
              <w:spacing w:line="360" w:lineRule="exact"/>
              <w:jc w:val="center"/>
              <w:rPr>
                <w:i/>
                <w:sz w:val="26"/>
                <w:szCs w:val="26"/>
              </w:rPr>
            </w:pPr>
            <w:r w:rsidRPr="00184F92">
              <w:rPr>
                <w:i/>
                <w:sz w:val="26"/>
                <w:szCs w:val="26"/>
              </w:rPr>
              <w:t>Yên Ngựa</w:t>
            </w:r>
          </w:p>
        </w:tc>
        <w:tc>
          <w:tcPr>
            <w:tcW w:w="8222" w:type="dxa"/>
          </w:tcPr>
          <w:p w:rsidR="00AC6BF2" w:rsidRPr="00184F92" w:rsidRDefault="00AC6BF2" w:rsidP="00975226">
            <w:pPr>
              <w:spacing w:line="360" w:lineRule="exact"/>
              <w:jc w:val="both"/>
              <w:rPr>
                <w:sz w:val="26"/>
                <w:szCs w:val="26"/>
              </w:rPr>
            </w:pPr>
            <w:r w:rsidRPr="00184F92">
              <w:rPr>
                <w:sz w:val="26"/>
                <w:szCs w:val="26"/>
              </w:rPr>
              <w:t>Là tên núi thuộc xã Cao Thượng, huyện Tân Yên. Nơi đây vào năm 1890, đã diễn ra trận đánh lớn giữa nghĩa quân Yên Thế và quân Pháp. Tuy nhiên, tên gọi này khó dùng để đặt tên đường, phố và công trình công cộng.</w:t>
            </w:r>
          </w:p>
        </w:tc>
      </w:tr>
    </w:tbl>
    <w:p w:rsidR="00AC6BF2" w:rsidRPr="00975226" w:rsidRDefault="00AC6BF2" w:rsidP="00975226">
      <w:pPr>
        <w:spacing w:after="0" w:line="360" w:lineRule="exact"/>
        <w:ind w:firstLine="720"/>
        <w:jc w:val="both"/>
        <w:rPr>
          <w:b/>
        </w:rPr>
      </w:pPr>
      <w:r w:rsidRPr="00975226">
        <w:rPr>
          <w:b/>
        </w:rPr>
        <w:t>2. Mục từ có ý nghĩa tiêu biểu về chính trị, văn hóa, xã hội (0</w:t>
      </w:r>
      <w:r w:rsidR="00BC372B" w:rsidRPr="00975226">
        <w:rPr>
          <w:b/>
        </w:rPr>
        <w:t>1</w:t>
      </w:r>
      <w:r w:rsidRPr="00975226">
        <w:rPr>
          <w:b/>
        </w:rPr>
        <w:t>)</w:t>
      </w:r>
    </w:p>
    <w:tbl>
      <w:tblPr>
        <w:tblStyle w:val="TableGrid"/>
        <w:tblW w:w="9782" w:type="dxa"/>
        <w:tblInd w:w="-176" w:type="dxa"/>
        <w:tblLook w:val="04A0"/>
      </w:tblPr>
      <w:tblGrid>
        <w:gridCol w:w="568"/>
        <w:gridCol w:w="992"/>
        <w:gridCol w:w="8222"/>
      </w:tblGrid>
      <w:tr w:rsidR="00AC6BF2" w:rsidRPr="00975226" w:rsidTr="00E854E4">
        <w:tc>
          <w:tcPr>
            <w:tcW w:w="568" w:type="dxa"/>
            <w:vAlign w:val="center"/>
          </w:tcPr>
          <w:p w:rsidR="00AC6BF2" w:rsidRPr="00975226" w:rsidRDefault="00AC6BF2" w:rsidP="00975226">
            <w:pPr>
              <w:spacing w:line="360" w:lineRule="exact"/>
              <w:jc w:val="center"/>
              <w:rPr>
                <w:b/>
                <w:sz w:val="26"/>
                <w:szCs w:val="26"/>
              </w:rPr>
            </w:pPr>
            <w:r w:rsidRPr="00975226">
              <w:rPr>
                <w:b/>
                <w:sz w:val="26"/>
                <w:szCs w:val="26"/>
              </w:rPr>
              <w:t>stt</w:t>
            </w:r>
          </w:p>
        </w:tc>
        <w:tc>
          <w:tcPr>
            <w:tcW w:w="992" w:type="dxa"/>
            <w:vAlign w:val="center"/>
          </w:tcPr>
          <w:p w:rsidR="00AC6BF2" w:rsidRPr="00975226" w:rsidRDefault="00AC6BF2" w:rsidP="00975226">
            <w:pPr>
              <w:spacing w:line="360" w:lineRule="exact"/>
              <w:jc w:val="center"/>
              <w:rPr>
                <w:b/>
                <w:sz w:val="26"/>
                <w:szCs w:val="26"/>
              </w:rPr>
            </w:pPr>
            <w:r w:rsidRPr="00975226">
              <w:rPr>
                <w:b/>
                <w:sz w:val="26"/>
                <w:szCs w:val="26"/>
              </w:rPr>
              <w:t>Tên gọi</w:t>
            </w:r>
          </w:p>
        </w:tc>
        <w:tc>
          <w:tcPr>
            <w:tcW w:w="8222" w:type="dxa"/>
            <w:vAlign w:val="center"/>
          </w:tcPr>
          <w:p w:rsidR="00AC6BF2" w:rsidRPr="00975226" w:rsidRDefault="00AC6BF2" w:rsidP="00975226">
            <w:pPr>
              <w:spacing w:line="360" w:lineRule="exact"/>
              <w:jc w:val="center"/>
              <w:rPr>
                <w:b/>
                <w:sz w:val="26"/>
                <w:szCs w:val="26"/>
              </w:rPr>
            </w:pPr>
            <w:r w:rsidRPr="00975226">
              <w:rPr>
                <w:b/>
                <w:sz w:val="26"/>
                <w:szCs w:val="26"/>
              </w:rPr>
              <w:t>Lý do đề xuất đưa ra khỏi Đề án</w:t>
            </w:r>
          </w:p>
        </w:tc>
      </w:tr>
      <w:tr w:rsidR="00AC6BF2" w:rsidRPr="00184F92" w:rsidTr="00E854E4">
        <w:tc>
          <w:tcPr>
            <w:tcW w:w="568" w:type="dxa"/>
            <w:vAlign w:val="center"/>
          </w:tcPr>
          <w:p w:rsidR="00AC6BF2" w:rsidRPr="00184F92" w:rsidRDefault="00AC6BF2" w:rsidP="00975226">
            <w:pPr>
              <w:spacing w:line="360" w:lineRule="exact"/>
              <w:jc w:val="center"/>
              <w:rPr>
                <w:b/>
                <w:sz w:val="26"/>
                <w:szCs w:val="26"/>
              </w:rPr>
            </w:pPr>
          </w:p>
        </w:tc>
        <w:tc>
          <w:tcPr>
            <w:tcW w:w="992" w:type="dxa"/>
            <w:vAlign w:val="center"/>
          </w:tcPr>
          <w:p w:rsidR="00AC6BF2" w:rsidRPr="00184F92" w:rsidRDefault="00AC6BF2" w:rsidP="00975226">
            <w:pPr>
              <w:spacing w:line="360" w:lineRule="exact"/>
              <w:jc w:val="center"/>
              <w:rPr>
                <w:b/>
                <w:sz w:val="26"/>
                <w:szCs w:val="26"/>
              </w:rPr>
            </w:pPr>
            <w:r w:rsidRPr="00184F92">
              <w:rPr>
                <w:i/>
                <w:sz w:val="26"/>
                <w:szCs w:val="26"/>
              </w:rPr>
              <w:t>Tự do</w:t>
            </w:r>
          </w:p>
        </w:tc>
        <w:tc>
          <w:tcPr>
            <w:tcW w:w="8222" w:type="dxa"/>
            <w:vAlign w:val="center"/>
          </w:tcPr>
          <w:p w:rsidR="00AC6BF2" w:rsidRPr="00184F92" w:rsidRDefault="00AC6BF2" w:rsidP="00975226">
            <w:pPr>
              <w:shd w:val="clear" w:color="auto" w:fill="FFFFFF"/>
              <w:spacing w:line="360" w:lineRule="exact"/>
              <w:jc w:val="both"/>
              <w:rPr>
                <w:sz w:val="26"/>
                <w:szCs w:val="26"/>
              </w:rPr>
            </w:pPr>
            <w:r w:rsidRPr="00184F92">
              <w:rPr>
                <w:sz w:val="26"/>
                <w:szCs w:val="26"/>
              </w:rPr>
              <w:t>Là trạng thái một dân tộc, một xã hội và các thành viên không bị cấm đoán, hạn chế vô lý trong các hoạt động chính trị - xã hội.</w:t>
            </w:r>
          </w:p>
        </w:tc>
      </w:tr>
    </w:tbl>
    <w:p w:rsidR="008004F5" w:rsidRPr="00975226" w:rsidRDefault="00BC372B" w:rsidP="00975226">
      <w:pPr>
        <w:spacing w:after="0" w:line="360" w:lineRule="exact"/>
        <w:jc w:val="both"/>
        <w:rPr>
          <w:b/>
          <w:sz w:val="26"/>
          <w:szCs w:val="26"/>
        </w:rPr>
      </w:pPr>
      <w:r w:rsidRPr="00975226">
        <w:rPr>
          <w:b/>
          <w:sz w:val="26"/>
          <w:szCs w:val="26"/>
        </w:rPr>
        <w:t>3</w:t>
      </w:r>
      <w:r w:rsidR="005F3023" w:rsidRPr="00975226">
        <w:rPr>
          <w:b/>
          <w:sz w:val="26"/>
          <w:szCs w:val="26"/>
        </w:rPr>
        <w:t>. Tên di tích quốc gia đặc biệt (</w:t>
      </w:r>
      <w:r w:rsidR="000A3292" w:rsidRPr="00975226">
        <w:rPr>
          <w:b/>
          <w:sz w:val="26"/>
          <w:szCs w:val="26"/>
        </w:rPr>
        <w:t>4</w:t>
      </w:r>
      <w:r w:rsidR="005F3023" w:rsidRPr="00975226">
        <w:rPr>
          <w:b/>
          <w:sz w:val="26"/>
          <w:szCs w:val="26"/>
        </w:rPr>
        <w:t>)</w:t>
      </w:r>
    </w:p>
    <w:tbl>
      <w:tblPr>
        <w:tblStyle w:val="TableGrid"/>
        <w:tblW w:w="9782" w:type="dxa"/>
        <w:tblInd w:w="-176" w:type="dxa"/>
        <w:tblLook w:val="04A0"/>
      </w:tblPr>
      <w:tblGrid>
        <w:gridCol w:w="568"/>
        <w:gridCol w:w="992"/>
        <w:gridCol w:w="8222"/>
      </w:tblGrid>
      <w:tr w:rsidR="00261841" w:rsidRPr="00975226" w:rsidTr="0009011F">
        <w:tc>
          <w:tcPr>
            <w:tcW w:w="568" w:type="dxa"/>
            <w:vAlign w:val="center"/>
          </w:tcPr>
          <w:p w:rsidR="00261841" w:rsidRPr="00975226" w:rsidRDefault="00261841" w:rsidP="00975226">
            <w:pPr>
              <w:spacing w:line="360" w:lineRule="exact"/>
              <w:jc w:val="center"/>
              <w:rPr>
                <w:b/>
                <w:sz w:val="26"/>
                <w:szCs w:val="26"/>
              </w:rPr>
            </w:pPr>
            <w:r w:rsidRPr="00975226">
              <w:rPr>
                <w:b/>
                <w:sz w:val="26"/>
                <w:szCs w:val="26"/>
              </w:rPr>
              <w:t>stt</w:t>
            </w:r>
          </w:p>
        </w:tc>
        <w:tc>
          <w:tcPr>
            <w:tcW w:w="992" w:type="dxa"/>
            <w:vAlign w:val="center"/>
          </w:tcPr>
          <w:p w:rsidR="00261841" w:rsidRPr="00975226" w:rsidRDefault="00261841" w:rsidP="00975226">
            <w:pPr>
              <w:spacing w:line="360" w:lineRule="exact"/>
              <w:jc w:val="center"/>
              <w:rPr>
                <w:b/>
                <w:sz w:val="26"/>
                <w:szCs w:val="26"/>
              </w:rPr>
            </w:pPr>
            <w:r w:rsidRPr="00975226">
              <w:rPr>
                <w:b/>
                <w:sz w:val="26"/>
                <w:szCs w:val="26"/>
              </w:rPr>
              <w:t>Tên gọi</w:t>
            </w:r>
          </w:p>
        </w:tc>
        <w:tc>
          <w:tcPr>
            <w:tcW w:w="8222" w:type="dxa"/>
            <w:vAlign w:val="center"/>
          </w:tcPr>
          <w:p w:rsidR="00261841" w:rsidRPr="00975226" w:rsidRDefault="00261841" w:rsidP="00975226">
            <w:pPr>
              <w:spacing w:line="360" w:lineRule="exact"/>
              <w:jc w:val="center"/>
              <w:rPr>
                <w:b/>
                <w:sz w:val="26"/>
                <w:szCs w:val="26"/>
              </w:rPr>
            </w:pPr>
            <w:r w:rsidRPr="00975226">
              <w:rPr>
                <w:b/>
                <w:sz w:val="26"/>
                <w:szCs w:val="26"/>
              </w:rPr>
              <w:t>Lý do đề xuất đưa ra khỏi Đề án</w:t>
            </w:r>
          </w:p>
        </w:tc>
      </w:tr>
      <w:tr w:rsidR="00261841" w:rsidRPr="00975226" w:rsidTr="0009011F">
        <w:tc>
          <w:tcPr>
            <w:tcW w:w="568" w:type="dxa"/>
            <w:vAlign w:val="center"/>
          </w:tcPr>
          <w:p w:rsidR="00261841" w:rsidRPr="00975226" w:rsidRDefault="00261841" w:rsidP="00975226">
            <w:pPr>
              <w:spacing w:line="360" w:lineRule="exact"/>
              <w:jc w:val="center"/>
              <w:rPr>
                <w:sz w:val="26"/>
                <w:szCs w:val="26"/>
              </w:rPr>
            </w:pPr>
            <w:r w:rsidRPr="00975226">
              <w:rPr>
                <w:sz w:val="26"/>
                <w:szCs w:val="26"/>
              </w:rPr>
              <w:t>1</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Chùa Kem</w:t>
            </w:r>
          </w:p>
        </w:tc>
        <w:tc>
          <w:tcPr>
            <w:tcW w:w="8222" w:type="dxa"/>
            <w:vAlign w:val="center"/>
          </w:tcPr>
          <w:p w:rsidR="00261841" w:rsidRPr="00975226" w:rsidRDefault="00261841" w:rsidP="00975226">
            <w:pPr>
              <w:spacing w:line="360" w:lineRule="exact"/>
              <w:jc w:val="both"/>
              <w:rPr>
                <w:b/>
                <w:sz w:val="26"/>
                <w:szCs w:val="26"/>
              </w:rPr>
            </w:pPr>
            <w:r w:rsidRPr="00975226">
              <w:rPr>
                <w:sz w:val="26"/>
                <w:szCs w:val="26"/>
              </w:rPr>
              <w:t>Một trong các di tích thuộc những địa điểm khởi nghĩa Yên Thế, ở xã Nham Sơn huyện Yên Dũng, được xếp hạng Di tích quốc gia đặc biệt. Tuy nhiên, tên gọi này khó dùng để đặt tên đường, phố và công trình công cộng.</w:t>
            </w:r>
          </w:p>
        </w:tc>
      </w:tr>
      <w:tr w:rsidR="00261841" w:rsidRPr="00975226" w:rsidTr="0009011F">
        <w:tc>
          <w:tcPr>
            <w:tcW w:w="568" w:type="dxa"/>
            <w:vAlign w:val="center"/>
          </w:tcPr>
          <w:p w:rsidR="00261841" w:rsidRPr="00975226" w:rsidRDefault="00261841" w:rsidP="00975226">
            <w:pPr>
              <w:spacing w:line="360" w:lineRule="exact"/>
              <w:jc w:val="center"/>
              <w:rPr>
                <w:sz w:val="26"/>
                <w:szCs w:val="26"/>
              </w:rPr>
            </w:pPr>
            <w:r w:rsidRPr="00975226">
              <w:rPr>
                <w:sz w:val="26"/>
                <w:szCs w:val="26"/>
              </w:rPr>
              <w:t>2</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Chùa Lèo</w:t>
            </w:r>
          </w:p>
        </w:tc>
        <w:tc>
          <w:tcPr>
            <w:tcW w:w="8222" w:type="dxa"/>
            <w:vAlign w:val="center"/>
          </w:tcPr>
          <w:p w:rsidR="00261841" w:rsidRPr="00975226" w:rsidRDefault="00261841" w:rsidP="00975226">
            <w:pPr>
              <w:spacing w:line="360" w:lineRule="exact"/>
              <w:jc w:val="both"/>
              <w:rPr>
                <w:b/>
                <w:sz w:val="26"/>
                <w:szCs w:val="26"/>
              </w:rPr>
            </w:pPr>
            <w:r w:rsidRPr="00975226">
              <w:rPr>
                <w:sz w:val="26"/>
                <w:szCs w:val="26"/>
              </w:rPr>
              <w:t>Một trong các di tích thuộc những địa điểm khởi nghĩa Yên Thế, ở xã Phồn Xương, huyện Yên Thế, được xếp hạng Di tích quốc gia đặc biệt. Tuy nhiên, tên gọi này khó dùng để đặt tên đường, phố và công trình công cộng.</w:t>
            </w:r>
          </w:p>
        </w:tc>
      </w:tr>
      <w:tr w:rsidR="00261841" w:rsidRPr="00975226" w:rsidTr="0009011F">
        <w:tc>
          <w:tcPr>
            <w:tcW w:w="568" w:type="dxa"/>
            <w:vAlign w:val="center"/>
          </w:tcPr>
          <w:p w:rsidR="00261841" w:rsidRPr="00975226" w:rsidRDefault="00261841" w:rsidP="00975226">
            <w:pPr>
              <w:spacing w:line="360" w:lineRule="exact"/>
              <w:jc w:val="center"/>
              <w:rPr>
                <w:sz w:val="26"/>
                <w:szCs w:val="26"/>
              </w:rPr>
            </w:pPr>
            <w:r w:rsidRPr="00975226">
              <w:rPr>
                <w:sz w:val="26"/>
                <w:szCs w:val="26"/>
              </w:rPr>
              <w:t>3</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Chùa Thông</w:t>
            </w:r>
          </w:p>
        </w:tc>
        <w:tc>
          <w:tcPr>
            <w:tcW w:w="8222" w:type="dxa"/>
            <w:vAlign w:val="center"/>
          </w:tcPr>
          <w:p w:rsidR="00261841" w:rsidRPr="00975226" w:rsidRDefault="00261841" w:rsidP="00975226">
            <w:pPr>
              <w:spacing w:line="360" w:lineRule="exact"/>
              <w:jc w:val="both"/>
              <w:rPr>
                <w:b/>
                <w:sz w:val="26"/>
                <w:szCs w:val="26"/>
              </w:rPr>
            </w:pPr>
            <w:r w:rsidRPr="00975226">
              <w:rPr>
                <w:sz w:val="26"/>
                <w:szCs w:val="26"/>
              </w:rPr>
              <w:t>Một trong các di tích thuộc những địa điểm khởi nghĩa Yên Thế, ở xã Đồng Lạc, huyện Yên Thế, được xếp hạng Di tích quốc gia đặc biệt. Tuy nhiên, tên gọi này khó dùng để đặt tên đường, phố và công trình công cộng.</w:t>
            </w:r>
          </w:p>
        </w:tc>
      </w:tr>
      <w:tr w:rsidR="00261841" w:rsidRPr="00975226" w:rsidTr="0009011F">
        <w:tc>
          <w:tcPr>
            <w:tcW w:w="568" w:type="dxa"/>
            <w:vAlign w:val="center"/>
          </w:tcPr>
          <w:p w:rsidR="00261841" w:rsidRPr="00975226" w:rsidRDefault="00261841" w:rsidP="00975226">
            <w:pPr>
              <w:spacing w:line="360" w:lineRule="exact"/>
              <w:jc w:val="center"/>
              <w:rPr>
                <w:sz w:val="26"/>
                <w:szCs w:val="26"/>
              </w:rPr>
            </w:pPr>
            <w:r w:rsidRPr="00975226">
              <w:rPr>
                <w:sz w:val="26"/>
                <w:szCs w:val="26"/>
              </w:rPr>
              <w:t>4</w:t>
            </w:r>
          </w:p>
        </w:tc>
        <w:tc>
          <w:tcPr>
            <w:tcW w:w="992" w:type="dxa"/>
            <w:vAlign w:val="center"/>
          </w:tcPr>
          <w:p w:rsidR="00261841" w:rsidRPr="00975226" w:rsidRDefault="00261841" w:rsidP="00975226">
            <w:pPr>
              <w:spacing w:line="360" w:lineRule="exact"/>
              <w:jc w:val="center"/>
              <w:rPr>
                <w:b/>
                <w:sz w:val="26"/>
                <w:szCs w:val="26"/>
              </w:rPr>
            </w:pPr>
            <w:r w:rsidRPr="00975226">
              <w:rPr>
                <w:i/>
                <w:sz w:val="26"/>
                <w:szCs w:val="26"/>
              </w:rPr>
              <w:t>Đồn Hom</w:t>
            </w:r>
          </w:p>
        </w:tc>
        <w:tc>
          <w:tcPr>
            <w:tcW w:w="8222" w:type="dxa"/>
            <w:vAlign w:val="center"/>
          </w:tcPr>
          <w:p w:rsidR="00261841" w:rsidRPr="00975226" w:rsidRDefault="00261841" w:rsidP="00975226">
            <w:pPr>
              <w:spacing w:line="360" w:lineRule="exact"/>
              <w:jc w:val="both"/>
              <w:rPr>
                <w:b/>
                <w:sz w:val="26"/>
                <w:szCs w:val="26"/>
              </w:rPr>
            </w:pPr>
            <w:r w:rsidRPr="00975226">
              <w:rPr>
                <w:sz w:val="26"/>
                <w:szCs w:val="26"/>
              </w:rPr>
              <w:t>Một trong các di tích thuộc những địa điểm khởi nghĩa Yên Thế, ở xã Tam Hiệp, huyện Yên Thế, được xếp hạng Di tích quốc gia đặc biệt. Tuy nhiên, tên gọi này khó dùng để đặt tên đường, phố và công trình công cộng.</w:t>
            </w:r>
          </w:p>
        </w:tc>
      </w:tr>
    </w:tbl>
    <w:p w:rsidR="003D6E38" w:rsidRPr="00975226" w:rsidRDefault="00110291" w:rsidP="00975226">
      <w:pPr>
        <w:spacing w:after="0" w:line="360" w:lineRule="exact"/>
        <w:jc w:val="both"/>
        <w:rPr>
          <w:b/>
          <w:sz w:val="26"/>
          <w:szCs w:val="26"/>
          <w:lang w:val="fr-FR"/>
        </w:rPr>
      </w:pPr>
      <w:r w:rsidRPr="00975226">
        <w:rPr>
          <w:b/>
          <w:sz w:val="26"/>
          <w:szCs w:val="26"/>
          <w:lang w:val="fr-FR"/>
        </w:rPr>
        <w:t>3</w:t>
      </w:r>
      <w:r w:rsidR="00A7226F" w:rsidRPr="00975226">
        <w:rPr>
          <w:b/>
          <w:sz w:val="26"/>
          <w:szCs w:val="26"/>
          <w:lang w:val="fr-FR"/>
        </w:rPr>
        <w:t>. Tên di tích ATK2 (</w:t>
      </w:r>
      <w:r w:rsidRPr="00975226">
        <w:rPr>
          <w:b/>
          <w:sz w:val="26"/>
          <w:szCs w:val="26"/>
          <w:lang w:val="fr-FR"/>
        </w:rPr>
        <w:t>0</w:t>
      </w:r>
      <w:r w:rsidR="00EC56BD" w:rsidRPr="00975226">
        <w:rPr>
          <w:b/>
          <w:sz w:val="26"/>
          <w:szCs w:val="26"/>
          <w:lang w:val="fr-FR"/>
        </w:rPr>
        <w:t>5</w:t>
      </w:r>
      <w:r w:rsidR="00A7226F" w:rsidRPr="00975226">
        <w:rPr>
          <w:b/>
          <w:sz w:val="26"/>
          <w:szCs w:val="26"/>
          <w:lang w:val="fr-FR"/>
        </w:rPr>
        <w:t>)</w:t>
      </w:r>
      <w:r w:rsidR="00715BEA" w:rsidRPr="00975226">
        <w:rPr>
          <w:b/>
          <w:sz w:val="26"/>
          <w:szCs w:val="26"/>
          <w:lang w:val="fr-FR"/>
        </w:rPr>
        <w:t> </w:t>
      </w:r>
    </w:p>
    <w:tbl>
      <w:tblPr>
        <w:tblStyle w:val="TableGrid"/>
        <w:tblW w:w="9782" w:type="dxa"/>
        <w:tblInd w:w="-176" w:type="dxa"/>
        <w:tblLook w:val="04A0"/>
      </w:tblPr>
      <w:tblGrid>
        <w:gridCol w:w="491"/>
        <w:gridCol w:w="1274"/>
        <w:gridCol w:w="8017"/>
      </w:tblGrid>
      <w:tr w:rsidR="00261841" w:rsidRPr="00975226" w:rsidTr="002B796F">
        <w:tc>
          <w:tcPr>
            <w:tcW w:w="426" w:type="dxa"/>
            <w:vAlign w:val="center"/>
          </w:tcPr>
          <w:p w:rsidR="00261841" w:rsidRPr="00975226" w:rsidRDefault="00261841" w:rsidP="00975226">
            <w:pPr>
              <w:spacing w:line="360" w:lineRule="exact"/>
              <w:jc w:val="center"/>
              <w:rPr>
                <w:b/>
                <w:sz w:val="26"/>
                <w:szCs w:val="26"/>
              </w:rPr>
            </w:pPr>
            <w:r w:rsidRPr="00975226">
              <w:rPr>
                <w:b/>
                <w:sz w:val="26"/>
                <w:szCs w:val="26"/>
              </w:rPr>
              <w:t>stt</w:t>
            </w:r>
          </w:p>
        </w:tc>
        <w:tc>
          <w:tcPr>
            <w:tcW w:w="1276" w:type="dxa"/>
            <w:vAlign w:val="center"/>
          </w:tcPr>
          <w:p w:rsidR="00261841" w:rsidRPr="00975226" w:rsidRDefault="00261841" w:rsidP="00975226">
            <w:pPr>
              <w:spacing w:line="360" w:lineRule="exact"/>
              <w:jc w:val="center"/>
              <w:rPr>
                <w:b/>
                <w:sz w:val="26"/>
                <w:szCs w:val="26"/>
              </w:rPr>
            </w:pPr>
            <w:r w:rsidRPr="00975226">
              <w:rPr>
                <w:b/>
                <w:sz w:val="26"/>
                <w:szCs w:val="26"/>
              </w:rPr>
              <w:t>Tên gọi</w:t>
            </w:r>
          </w:p>
        </w:tc>
        <w:tc>
          <w:tcPr>
            <w:tcW w:w="8080" w:type="dxa"/>
            <w:vAlign w:val="center"/>
          </w:tcPr>
          <w:p w:rsidR="00261841" w:rsidRPr="00975226" w:rsidRDefault="00261841" w:rsidP="00975226">
            <w:pPr>
              <w:spacing w:line="360" w:lineRule="exact"/>
              <w:jc w:val="center"/>
              <w:rPr>
                <w:b/>
                <w:sz w:val="26"/>
                <w:szCs w:val="26"/>
              </w:rPr>
            </w:pPr>
            <w:r w:rsidRPr="00975226">
              <w:rPr>
                <w:b/>
                <w:sz w:val="26"/>
                <w:szCs w:val="26"/>
              </w:rPr>
              <w:t>Ý nghĩa, xuất xứ tên gọi</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1</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Đền Soi</w:t>
            </w:r>
          </w:p>
        </w:tc>
        <w:tc>
          <w:tcPr>
            <w:tcW w:w="8080" w:type="dxa"/>
            <w:vAlign w:val="center"/>
          </w:tcPr>
          <w:p w:rsidR="00261841" w:rsidRPr="00975226" w:rsidRDefault="00261841" w:rsidP="00975226">
            <w:pPr>
              <w:spacing w:line="360" w:lineRule="exact"/>
              <w:jc w:val="both"/>
              <w:rPr>
                <w:sz w:val="26"/>
                <w:szCs w:val="26"/>
                <w:lang w:val="fr-FR"/>
              </w:rPr>
            </w:pPr>
            <w:r w:rsidRPr="00975226">
              <w:rPr>
                <w:sz w:val="26"/>
                <w:szCs w:val="26"/>
                <w:lang w:val="fr-FR"/>
              </w:rPr>
              <w:t xml:space="preserve">Di tích lịch sử - văn hóa cấp Quốc gia thuộc xã Hoàng Vân, huyện Hiệp </w:t>
            </w:r>
            <w:r w:rsidRPr="00975226">
              <w:rPr>
                <w:sz w:val="26"/>
                <w:szCs w:val="26"/>
                <w:lang w:val="fr-FR"/>
              </w:rPr>
              <w:lastRenderedPageBreak/>
              <w:t xml:space="preserve">Hòa. </w:t>
            </w:r>
            <w:r w:rsidRPr="00975226">
              <w:rPr>
                <w:sz w:val="26"/>
                <w:szCs w:val="26"/>
              </w:rPr>
              <w:t>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lastRenderedPageBreak/>
              <w:t>2</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Đình Chợ Vân</w:t>
            </w:r>
          </w:p>
        </w:tc>
        <w:tc>
          <w:tcPr>
            <w:tcW w:w="8080" w:type="dxa"/>
            <w:vAlign w:val="center"/>
          </w:tcPr>
          <w:p w:rsidR="00261841" w:rsidRPr="00975226" w:rsidRDefault="00261841" w:rsidP="00975226">
            <w:pPr>
              <w:spacing w:line="360" w:lineRule="exact"/>
              <w:jc w:val="both"/>
              <w:rPr>
                <w:sz w:val="26"/>
                <w:szCs w:val="26"/>
                <w:lang w:val="fr-FR"/>
              </w:rPr>
            </w:pPr>
            <w:r w:rsidRPr="00975226">
              <w:rPr>
                <w:sz w:val="26"/>
                <w:szCs w:val="26"/>
                <w:lang w:val="fr-FR"/>
              </w:rPr>
              <w:t xml:space="preserve">Di tích lịch sử - văn hóa cấp Quốc gia thuộc xã Hoàng An, huyện Hiệp Hòa. </w:t>
            </w:r>
            <w:r w:rsidRPr="00975226">
              <w:rPr>
                <w:sz w:val="26"/>
                <w:szCs w:val="26"/>
              </w:rPr>
              <w:t>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3</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Nhà ông Ngô Văn Đông</w:t>
            </w:r>
          </w:p>
        </w:tc>
        <w:tc>
          <w:tcPr>
            <w:tcW w:w="8080" w:type="dxa"/>
            <w:vAlign w:val="center"/>
          </w:tcPr>
          <w:p w:rsidR="00261841" w:rsidRPr="00975226" w:rsidRDefault="00261841" w:rsidP="00975226">
            <w:pPr>
              <w:spacing w:line="360" w:lineRule="exact"/>
              <w:jc w:val="both"/>
              <w:rPr>
                <w:b/>
                <w:sz w:val="26"/>
                <w:szCs w:val="26"/>
                <w:lang w:val="fr-FR"/>
              </w:rPr>
            </w:pPr>
            <w:r w:rsidRPr="00975226">
              <w:rPr>
                <w:sz w:val="26"/>
                <w:szCs w:val="26"/>
                <w:lang w:val="fr-FR"/>
              </w:rPr>
              <w:t xml:space="preserve">Địa điểm di tích được xếp hạng cấp quốc gia thuộc xã Hoàng Vân huyện Hiệp Hòa. </w:t>
            </w:r>
            <w:r w:rsidRPr="00975226">
              <w:rPr>
                <w:sz w:val="26"/>
                <w:szCs w:val="26"/>
              </w:rPr>
              <w:t>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4</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Nhà ông Ngô Văn Thấu (Đồ Ba)</w:t>
            </w:r>
          </w:p>
        </w:tc>
        <w:tc>
          <w:tcPr>
            <w:tcW w:w="8080" w:type="dxa"/>
            <w:vAlign w:val="center"/>
          </w:tcPr>
          <w:p w:rsidR="00261841" w:rsidRPr="00975226" w:rsidRDefault="00261841" w:rsidP="00975226">
            <w:pPr>
              <w:spacing w:line="360" w:lineRule="exact"/>
              <w:jc w:val="both"/>
              <w:rPr>
                <w:b/>
                <w:sz w:val="26"/>
                <w:szCs w:val="26"/>
                <w:lang w:val="fr-FR"/>
              </w:rPr>
            </w:pPr>
            <w:r w:rsidRPr="00975226">
              <w:rPr>
                <w:sz w:val="26"/>
                <w:szCs w:val="26"/>
                <w:lang w:val="fr-FR"/>
              </w:rPr>
              <w:t xml:space="preserve">Địa điểm di tích được xếp hạng cấp quốc gia thuộc xã Hoàng Vân huyện Hiệp Hòa. </w:t>
            </w:r>
            <w:r w:rsidRPr="00975226">
              <w:rPr>
                <w:sz w:val="26"/>
                <w:szCs w:val="26"/>
              </w:rPr>
              <w:t>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5</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Nhà ông Nguyễn Văn Chế</w:t>
            </w:r>
          </w:p>
        </w:tc>
        <w:tc>
          <w:tcPr>
            <w:tcW w:w="8080" w:type="dxa"/>
            <w:vAlign w:val="center"/>
          </w:tcPr>
          <w:p w:rsidR="00261841" w:rsidRPr="00975226" w:rsidRDefault="00261841" w:rsidP="00975226">
            <w:pPr>
              <w:spacing w:line="360" w:lineRule="exact"/>
              <w:jc w:val="both"/>
              <w:rPr>
                <w:b/>
                <w:sz w:val="26"/>
                <w:szCs w:val="26"/>
              </w:rPr>
            </w:pPr>
            <w:r w:rsidRPr="00975226">
              <w:rPr>
                <w:sz w:val="26"/>
                <w:szCs w:val="26"/>
                <w:lang w:val="fr-FR"/>
              </w:rPr>
              <w:t xml:space="preserve">Địa điểm di tích được xếp hạng cấp quốc gia thuộc xã Hoàng Vân huyện Hiệp Hòa. </w:t>
            </w:r>
            <w:r w:rsidRPr="00975226">
              <w:rPr>
                <w:sz w:val="26"/>
                <w:szCs w:val="26"/>
              </w:rPr>
              <w:t>Tuy nhiên, tên gọi này khó dùng để đặt tên đường, phố và công trình công cộng.</w:t>
            </w:r>
          </w:p>
        </w:tc>
      </w:tr>
    </w:tbl>
    <w:p w:rsidR="00FF38C1" w:rsidRPr="00975226" w:rsidRDefault="00110291" w:rsidP="00975226">
      <w:pPr>
        <w:spacing w:after="0" w:line="360" w:lineRule="exact"/>
        <w:jc w:val="both"/>
        <w:rPr>
          <w:b/>
          <w:sz w:val="26"/>
          <w:szCs w:val="26"/>
        </w:rPr>
      </w:pPr>
      <w:r w:rsidRPr="00975226">
        <w:rPr>
          <w:b/>
          <w:sz w:val="26"/>
          <w:szCs w:val="26"/>
        </w:rPr>
        <w:t xml:space="preserve">4. </w:t>
      </w:r>
      <w:r w:rsidR="00A7226F" w:rsidRPr="00975226">
        <w:rPr>
          <w:b/>
          <w:sz w:val="26"/>
          <w:szCs w:val="26"/>
        </w:rPr>
        <w:t>Tên di tích quốc gia tiêu biểu (0</w:t>
      </w:r>
      <w:r w:rsidR="00124EE7" w:rsidRPr="00975226">
        <w:rPr>
          <w:b/>
          <w:sz w:val="26"/>
          <w:szCs w:val="26"/>
        </w:rPr>
        <w:t>5</w:t>
      </w:r>
      <w:r w:rsidR="00A7226F" w:rsidRPr="00975226">
        <w:rPr>
          <w:b/>
          <w:sz w:val="26"/>
          <w:szCs w:val="26"/>
        </w:rPr>
        <w:t>)</w:t>
      </w:r>
    </w:p>
    <w:tbl>
      <w:tblPr>
        <w:tblStyle w:val="TableGrid"/>
        <w:tblW w:w="9782" w:type="dxa"/>
        <w:tblInd w:w="-176" w:type="dxa"/>
        <w:tblLook w:val="04A0"/>
      </w:tblPr>
      <w:tblGrid>
        <w:gridCol w:w="491"/>
        <w:gridCol w:w="1274"/>
        <w:gridCol w:w="8017"/>
      </w:tblGrid>
      <w:tr w:rsidR="00261841" w:rsidRPr="00975226" w:rsidTr="002B796F">
        <w:tc>
          <w:tcPr>
            <w:tcW w:w="426" w:type="dxa"/>
            <w:vAlign w:val="center"/>
          </w:tcPr>
          <w:p w:rsidR="00261841" w:rsidRPr="00975226" w:rsidRDefault="00261841" w:rsidP="00975226">
            <w:pPr>
              <w:spacing w:line="360" w:lineRule="exact"/>
              <w:jc w:val="center"/>
              <w:rPr>
                <w:b/>
                <w:sz w:val="26"/>
                <w:szCs w:val="26"/>
              </w:rPr>
            </w:pPr>
            <w:r w:rsidRPr="00975226">
              <w:rPr>
                <w:b/>
                <w:sz w:val="26"/>
                <w:szCs w:val="26"/>
              </w:rPr>
              <w:t>stt</w:t>
            </w:r>
          </w:p>
        </w:tc>
        <w:tc>
          <w:tcPr>
            <w:tcW w:w="1276" w:type="dxa"/>
            <w:vAlign w:val="center"/>
          </w:tcPr>
          <w:p w:rsidR="00261841" w:rsidRPr="00975226" w:rsidRDefault="00261841" w:rsidP="00975226">
            <w:pPr>
              <w:spacing w:line="360" w:lineRule="exact"/>
              <w:jc w:val="center"/>
              <w:rPr>
                <w:b/>
                <w:sz w:val="26"/>
                <w:szCs w:val="26"/>
              </w:rPr>
            </w:pPr>
            <w:r w:rsidRPr="00975226">
              <w:rPr>
                <w:b/>
                <w:sz w:val="26"/>
                <w:szCs w:val="26"/>
              </w:rPr>
              <w:t>Tên gọi</w:t>
            </w:r>
          </w:p>
        </w:tc>
        <w:tc>
          <w:tcPr>
            <w:tcW w:w="8080" w:type="dxa"/>
            <w:vAlign w:val="center"/>
          </w:tcPr>
          <w:p w:rsidR="00261841" w:rsidRPr="00975226" w:rsidRDefault="00261841" w:rsidP="00975226">
            <w:pPr>
              <w:spacing w:line="360" w:lineRule="exact"/>
              <w:jc w:val="center"/>
              <w:rPr>
                <w:b/>
                <w:sz w:val="26"/>
                <w:szCs w:val="26"/>
              </w:rPr>
            </w:pPr>
            <w:r w:rsidRPr="00975226">
              <w:rPr>
                <w:b/>
                <w:sz w:val="26"/>
                <w:szCs w:val="26"/>
              </w:rPr>
              <w:t>Ý nghĩa, xuất xứ tên gọi</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1</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rPr>
              <w:t>Đền Bến Nhãn</w:t>
            </w:r>
          </w:p>
        </w:tc>
        <w:tc>
          <w:tcPr>
            <w:tcW w:w="8080" w:type="dxa"/>
            <w:vAlign w:val="center"/>
          </w:tcPr>
          <w:p w:rsidR="00261841" w:rsidRPr="00975226" w:rsidRDefault="00261841" w:rsidP="00975226">
            <w:pPr>
              <w:spacing w:line="360" w:lineRule="exact"/>
              <w:jc w:val="both"/>
              <w:rPr>
                <w:b/>
                <w:sz w:val="26"/>
                <w:szCs w:val="26"/>
              </w:rPr>
            </w:pPr>
            <w:r w:rsidRPr="00975226">
              <w:rPr>
                <w:sz w:val="26"/>
                <w:szCs w:val="26"/>
              </w:rPr>
              <w:t>Di tích lịch sử xếp hạng cấp quốc gia thuộc thị trấn Bố Hạ, huyện Yên Thế. 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2</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Đình Nguyễn</w:t>
            </w:r>
          </w:p>
        </w:tc>
        <w:tc>
          <w:tcPr>
            <w:tcW w:w="8080" w:type="dxa"/>
            <w:vAlign w:val="center"/>
          </w:tcPr>
          <w:p w:rsidR="00261841" w:rsidRPr="00975226" w:rsidRDefault="00261841" w:rsidP="00975226">
            <w:pPr>
              <w:spacing w:line="360" w:lineRule="exact"/>
              <w:jc w:val="both"/>
              <w:rPr>
                <w:b/>
                <w:sz w:val="26"/>
                <w:szCs w:val="26"/>
              </w:rPr>
            </w:pPr>
            <w:r w:rsidRPr="00975226">
              <w:rPr>
                <w:sz w:val="26"/>
                <w:szCs w:val="26"/>
                <w:lang w:val="fr-FR"/>
              </w:rPr>
              <w:t xml:space="preserve">Di tích kiến trúc nghệ thuật được xếp hạng cấp Quốc gia thuộc xã Mai Đình, huyện Hiệp Hòa. </w:t>
            </w:r>
            <w:r w:rsidRPr="00975226">
              <w:rPr>
                <w:sz w:val="26"/>
                <w:szCs w:val="26"/>
              </w:rPr>
              <w:t>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3</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Đình Sơn</w:t>
            </w:r>
          </w:p>
        </w:tc>
        <w:tc>
          <w:tcPr>
            <w:tcW w:w="8080" w:type="dxa"/>
            <w:vAlign w:val="center"/>
          </w:tcPr>
          <w:p w:rsidR="00261841" w:rsidRPr="00975226" w:rsidRDefault="00261841" w:rsidP="00975226">
            <w:pPr>
              <w:spacing w:line="360" w:lineRule="exact"/>
              <w:jc w:val="both"/>
              <w:rPr>
                <w:b/>
                <w:sz w:val="26"/>
                <w:szCs w:val="26"/>
              </w:rPr>
            </w:pPr>
            <w:r w:rsidRPr="00975226">
              <w:rPr>
                <w:sz w:val="26"/>
                <w:szCs w:val="26"/>
                <w:lang w:val="fr-FR"/>
              </w:rPr>
              <w:t>Di tích được xếp hạng cấp Quốc gia thuộc xã Mỹ Hà, huyện Lạng Giang.</w:t>
            </w:r>
            <w:r w:rsidRPr="00975226">
              <w:rPr>
                <w:sz w:val="26"/>
                <w:szCs w:val="26"/>
              </w:rPr>
              <w:t xml:space="preserve"> 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4</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Lăng Bầu</w:t>
            </w:r>
          </w:p>
        </w:tc>
        <w:tc>
          <w:tcPr>
            <w:tcW w:w="8080" w:type="dxa"/>
            <w:vAlign w:val="center"/>
          </w:tcPr>
          <w:p w:rsidR="00261841" w:rsidRPr="00975226" w:rsidRDefault="00261841" w:rsidP="00975226">
            <w:pPr>
              <w:spacing w:line="360" w:lineRule="exact"/>
              <w:jc w:val="both"/>
              <w:rPr>
                <w:sz w:val="26"/>
                <w:szCs w:val="26"/>
                <w:lang w:val="fr-FR"/>
              </w:rPr>
            </w:pPr>
            <w:r w:rsidRPr="00975226">
              <w:rPr>
                <w:sz w:val="26"/>
                <w:szCs w:val="26"/>
                <w:lang w:val="fr-FR"/>
              </w:rPr>
              <w:t>Di tích kiến trúc nghệ thuật được xếp hạng cấp Quốc gia thuộc xã Xuân Cẩm, huyện Hiệp Hòa.</w:t>
            </w:r>
            <w:r w:rsidRPr="00975226">
              <w:rPr>
                <w:sz w:val="26"/>
                <w:szCs w:val="26"/>
              </w:rPr>
              <w:t xml:space="preserve"> Tuy nhiên, tên gọi này khó dùng để đặt tên đường, phố và công trình công cộng.</w:t>
            </w:r>
          </w:p>
        </w:tc>
      </w:tr>
      <w:tr w:rsidR="00261841" w:rsidRPr="00975226" w:rsidTr="002B796F">
        <w:tc>
          <w:tcPr>
            <w:tcW w:w="426" w:type="dxa"/>
            <w:vAlign w:val="center"/>
          </w:tcPr>
          <w:p w:rsidR="00261841" w:rsidRPr="00975226" w:rsidRDefault="00261841" w:rsidP="00975226">
            <w:pPr>
              <w:spacing w:line="360" w:lineRule="exact"/>
              <w:jc w:val="center"/>
              <w:rPr>
                <w:sz w:val="26"/>
                <w:szCs w:val="26"/>
              </w:rPr>
            </w:pPr>
            <w:r w:rsidRPr="00975226">
              <w:rPr>
                <w:sz w:val="26"/>
                <w:szCs w:val="26"/>
              </w:rPr>
              <w:t>5</w:t>
            </w:r>
          </w:p>
        </w:tc>
        <w:tc>
          <w:tcPr>
            <w:tcW w:w="1276" w:type="dxa"/>
            <w:vAlign w:val="center"/>
          </w:tcPr>
          <w:p w:rsidR="00261841" w:rsidRPr="00975226" w:rsidRDefault="00261841" w:rsidP="00975226">
            <w:pPr>
              <w:spacing w:line="360" w:lineRule="exact"/>
              <w:jc w:val="center"/>
              <w:rPr>
                <w:b/>
                <w:sz w:val="26"/>
                <w:szCs w:val="26"/>
              </w:rPr>
            </w:pPr>
            <w:r w:rsidRPr="00975226">
              <w:rPr>
                <w:i/>
                <w:sz w:val="26"/>
                <w:szCs w:val="26"/>
                <w:lang w:val="fr-FR"/>
              </w:rPr>
              <w:t>Nghè Kế</w:t>
            </w:r>
          </w:p>
        </w:tc>
        <w:tc>
          <w:tcPr>
            <w:tcW w:w="8080" w:type="dxa"/>
            <w:vAlign w:val="center"/>
          </w:tcPr>
          <w:p w:rsidR="00261841" w:rsidRPr="00975226" w:rsidRDefault="00261841" w:rsidP="00975226">
            <w:pPr>
              <w:spacing w:line="360" w:lineRule="exact"/>
              <w:jc w:val="both"/>
              <w:rPr>
                <w:sz w:val="26"/>
                <w:szCs w:val="26"/>
                <w:lang w:val="fr-FR"/>
              </w:rPr>
            </w:pPr>
            <w:r w:rsidRPr="00975226">
              <w:rPr>
                <w:sz w:val="26"/>
                <w:szCs w:val="26"/>
                <w:lang w:val="fr-FR"/>
              </w:rPr>
              <w:t>Di tích đ</w:t>
            </w:r>
            <w:r w:rsidRPr="00975226">
              <w:rPr>
                <w:sz w:val="26"/>
                <w:szCs w:val="26"/>
                <w:lang w:val="vi-VN"/>
              </w:rPr>
              <w:t xml:space="preserve">ược xếp hạng cấp Quốc gia </w:t>
            </w:r>
            <w:r w:rsidRPr="00975226">
              <w:rPr>
                <w:sz w:val="26"/>
                <w:szCs w:val="26"/>
                <w:lang w:val="fr-FR"/>
              </w:rPr>
              <w:t>thuộc phường Dĩnh Kế, thành phố Bắc Giang.</w:t>
            </w:r>
            <w:r w:rsidRPr="00975226">
              <w:rPr>
                <w:sz w:val="26"/>
                <w:szCs w:val="26"/>
              </w:rPr>
              <w:t xml:space="preserve"> Tuy nhiên, tên gọi này khó dùng để đặt tên đường, phố và công trình công cộng.</w:t>
            </w:r>
          </w:p>
        </w:tc>
      </w:tr>
    </w:tbl>
    <w:p w:rsidR="00A7226F" w:rsidRPr="00975226" w:rsidRDefault="000A3292" w:rsidP="00975226">
      <w:pPr>
        <w:spacing w:after="0" w:line="360" w:lineRule="exact"/>
        <w:jc w:val="both"/>
        <w:rPr>
          <w:b/>
          <w:sz w:val="26"/>
          <w:szCs w:val="26"/>
        </w:rPr>
      </w:pPr>
      <w:r w:rsidRPr="00975226">
        <w:rPr>
          <w:b/>
          <w:sz w:val="26"/>
          <w:szCs w:val="26"/>
        </w:rPr>
        <w:t>5</w:t>
      </w:r>
      <w:r w:rsidR="00A7226F" w:rsidRPr="00975226">
        <w:rPr>
          <w:b/>
          <w:sz w:val="26"/>
          <w:szCs w:val="26"/>
        </w:rPr>
        <w:t>. Tên danh nhân tỉnh Bắ</w:t>
      </w:r>
      <w:r w:rsidR="00983A5F" w:rsidRPr="00975226">
        <w:rPr>
          <w:b/>
          <w:sz w:val="26"/>
          <w:szCs w:val="26"/>
        </w:rPr>
        <w:t xml:space="preserve">c Giang </w:t>
      </w:r>
      <w:r w:rsidR="002A709F" w:rsidRPr="00975226">
        <w:rPr>
          <w:b/>
          <w:sz w:val="26"/>
          <w:szCs w:val="26"/>
        </w:rPr>
        <w:t>(</w:t>
      </w:r>
      <w:r w:rsidR="00983A5F" w:rsidRPr="00975226">
        <w:rPr>
          <w:b/>
          <w:sz w:val="26"/>
          <w:szCs w:val="26"/>
        </w:rPr>
        <w:t xml:space="preserve">số lượng: </w:t>
      </w:r>
      <w:r w:rsidR="00646DC2" w:rsidRPr="00975226">
        <w:rPr>
          <w:b/>
          <w:sz w:val="26"/>
          <w:szCs w:val="26"/>
        </w:rPr>
        <w:t>0</w:t>
      </w:r>
      <w:r w:rsidR="00116457" w:rsidRPr="00975226">
        <w:rPr>
          <w:b/>
          <w:sz w:val="26"/>
          <w:szCs w:val="26"/>
        </w:rPr>
        <w:t>4</w:t>
      </w:r>
      <w:r w:rsidR="002A709F" w:rsidRPr="00975226">
        <w:rPr>
          <w:b/>
          <w:sz w:val="26"/>
          <w:szCs w:val="26"/>
        </w:rPr>
        <w:t>)</w:t>
      </w:r>
    </w:p>
    <w:tbl>
      <w:tblPr>
        <w:tblStyle w:val="TableGrid"/>
        <w:tblW w:w="9782" w:type="dxa"/>
        <w:tblInd w:w="-176" w:type="dxa"/>
        <w:tblLook w:val="04A0"/>
      </w:tblPr>
      <w:tblGrid>
        <w:gridCol w:w="491"/>
        <w:gridCol w:w="1133"/>
        <w:gridCol w:w="8158"/>
      </w:tblGrid>
      <w:tr w:rsidR="000A2E31" w:rsidRPr="00975226" w:rsidTr="002B796F">
        <w:tc>
          <w:tcPr>
            <w:tcW w:w="426" w:type="dxa"/>
            <w:vAlign w:val="center"/>
          </w:tcPr>
          <w:p w:rsidR="000A2E31" w:rsidRPr="00975226" w:rsidRDefault="000A2E31" w:rsidP="00975226">
            <w:pPr>
              <w:spacing w:line="360" w:lineRule="exact"/>
              <w:jc w:val="center"/>
              <w:rPr>
                <w:b/>
                <w:sz w:val="26"/>
                <w:szCs w:val="26"/>
              </w:rPr>
            </w:pPr>
            <w:r w:rsidRPr="00975226">
              <w:rPr>
                <w:b/>
                <w:sz w:val="26"/>
                <w:szCs w:val="26"/>
              </w:rPr>
              <w:t>stt</w:t>
            </w:r>
          </w:p>
        </w:tc>
        <w:tc>
          <w:tcPr>
            <w:tcW w:w="1134" w:type="dxa"/>
            <w:vAlign w:val="center"/>
          </w:tcPr>
          <w:p w:rsidR="000A2E31" w:rsidRPr="00975226" w:rsidRDefault="000A2E31" w:rsidP="00975226">
            <w:pPr>
              <w:spacing w:line="360" w:lineRule="exact"/>
              <w:jc w:val="center"/>
              <w:rPr>
                <w:b/>
                <w:sz w:val="26"/>
                <w:szCs w:val="26"/>
              </w:rPr>
            </w:pPr>
            <w:r w:rsidRPr="00975226">
              <w:rPr>
                <w:b/>
                <w:sz w:val="26"/>
                <w:szCs w:val="26"/>
              </w:rPr>
              <w:t>Tên gọi</w:t>
            </w:r>
          </w:p>
        </w:tc>
        <w:tc>
          <w:tcPr>
            <w:tcW w:w="8222" w:type="dxa"/>
            <w:vAlign w:val="center"/>
          </w:tcPr>
          <w:p w:rsidR="000A2E31" w:rsidRPr="00975226" w:rsidRDefault="000A2E31" w:rsidP="00975226">
            <w:pPr>
              <w:spacing w:line="360" w:lineRule="exact"/>
              <w:jc w:val="center"/>
              <w:rPr>
                <w:b/>
                <w:sz w:val="26"/>
                <w:szCs w:val="26"/>
              </w:rPr>
            </w:pPr>
            <w:r w:rsidRPr="00975226">
              <w:rPr>
                <w:b/>
                <w:sz w:val="26"/>
                <w:szCs w:val="26"/>
              </w:rPr>
              <w:t>Lý do để xuất đưa ra khỏi Đề án</w:t>
            </w:r>
          </w:p>
        </w:tc>
      </w:tr>
      <w:tr w:rsidR="000A2E31" w:rsidRPr="00975226" w:rsidTr="002B796F">
        <w:tc>
          <w:tcPr>
            <w:tcW w:w="426" w:type="dxa"/>
            <w:vAlign w:val="center"/>
          </w:tcPr>
          <w:p w:rsidR="000A2E31" w:rsidRPr="00975226" w:rsidRDefault="000A2E31" w:rsidP="00975226">
            <w:pPr>
              <w:spacing w:line="360" w:lineRule="exact"/>
              <w:jc w:val="center"/>
              <w:rPr>
                <w:sz w:val="26"/>
                <w:szCs w:val="26"/>
              </w:rPr>
            </w:pPr>
            <w:r w:rsidRPr="00975226">
              <w:rPr>
                <w:sz w:val="26"/>
                <w:szCs w:val="26"/>
              </w:rPr>
              <w:t>1</w:t>
            </w:r>
          </w:p>
        </w:tc>
        <w:tc>
          <w:tcPr>
            <w:tcW w:w="1134" w:type="dxa"/>
            <w:vAlign w:val="center"/>
          </w:tcPr>
          <w:p w:rsidR="000A2E31" w:rsidRPr="00975226" w:rsidRDefault="000A2E31" w:rsidP="00975226">
            <w:pPr>
              <w:spacing w:line="360" w:lineRule="exact"/>
              <w:jc w:val="center"/>
              <w:rPr>
                <w:b/>
                <w:sz w:val="26"/>
                <w:szCs w:val="26"/>
              </w:rPr>
            </w:pPr>
            <w:r w:rsidRPr="00975226">
              <w:rPr>
                <w:i/>
                <w:sz w:val="26"/>
                <w:szCs w:val="26"/>
              </w:rPr>
              <w:t>Vi Hùng Thắng (TK XIII)</w:t>
            </w:r>
          </w:p>
        </w:tc>
        <w:tc>
          <w:tcPr>
            <w:tcW w:w="8222" w:type="dxa"/>
            <w:vAlign w:val="center"/>
          </w:tcPr>
          <w:p w:rsidR="000A2E31" w:rsidRPr="00975226" w:rsidRDefault="000A2E31" w:rsidP="00975226">
            <w:pPr>
              <w:spacing w:line="360" w:lineRule="exact"/>
              <w:jc w:val="both"/>
              <w:rPr>
                <w:sz w:val="26"/>
                <w:szCs w:val="26"/>
              </w:rPr>
            </w:pPr>
            <w:r w:rsidRPr="00975226">
              <w:rPr>
                <w:sz w:val="26"/>
                <w:szCs w:val="26"/>
              </w:rPr>
              <w:t xml:space="preserve">Theo một số tài liệu, Vi Hùng Thắng là vị tướng tài người làng Vai, nay thuộc xã Kim Sơn, huyện Lục Ngạn, có công lớn trong cuộc chiến chống giặc Nguyên – Mông trên địa bàn huyện Lục Ngạn. Tuy nhiên, </w:t>
            </w:r>
            <w:r w:rsidR="00386029" w:rsidRPr="00975226">
              <w:rPr>
                <w:sz w:val="26"/>
                <w:szCs w:val="26"/>
              </w:rPr>
              <w:t xml:space="preserve">có những ý kiến khác </w:t>
            </w:r>
            <w:r w:rsidR="00DE6F88" w:rsidRPr="00975226">
              <w:rPr>
                <w:sz w:val="26"/>
                <w:szCs w:val="26"/>
              </w:rPr>
              <w:t>nhau về tiểu sử và công trạng của nhân vậ</w:t>
            </w:r>
            <w:r w:rsidR="009645BB" w:rsidRPr="00975226">
              <w:rPr>
                <w:sz w:val="26"/>
                <w:szCs w:val="26"/>
              </w:rPr>
              <w:t>t này (hiện được thờ ở đền Khánh Vân, thị trấn Chũ, huyện Lục Ngạn),</w:t>
            </w:r>
            <w:r w:rsidR="00DE6F88" w:rsidRPr="00975226">
              <w:rPr>
                <w:sz w:val="26"/>
                <w:szCs w:val="26"/>
              </w:rPr>
              <w:t xml:space="preserve"> </w:t>
            </w:r>
            <w:r w:rsidR="00BA7A16" w:rsidRPr="00975226">
              <w:rPr>
                <w:sz w:val="26"/>
                <w:szCs w:val="26"/>
              </w:rPr>
              <w:t xml:space="preserve">nên </w:t>
            </w:r>
            <w:r w:rsidR="00386029" w:rsidRPr="00975226">
              <w:rPr>
                <w:sz w:val="26"/>
                <w:szCs w:val="26"/>
              </w:rPr>
              <w:t>chưa phù hợp để đặt tên đường, phố và công trình công cộng.</w:t>
            </w:r>
          </w:p>
        </w:tc>
      </w:tr>
      <w:tr w:rsidR="000A2E31" w:rsidRPr="00975226" w:rsidTr="002B796F">
        <w:tc>
          <w:tcPr>
            <w:tcW w:w="426" w:type="dxa"/>
            <w:vAlign w:val="center"/>
          </w:tcPr>
          <w:p w:rsidR="000A2E31" w:rsidRPr="00975226" w:rsidRDefault="000A2E31" w:rsidP="00975226">
            <w:pPr>
              <w:spacing w:line="360" w:lineRule="exact"/>
              <w:jc w:val="center"/>
              <w:rPr>
                <w:sz w:val="26"/>
                <w:szCs w:val="26"/>
              </w:rPr>
            </w:pPr>
            <w:r w:rsidRPr="00975226">
              <w:rPr>
                <w:sz w:val="26"/>
                <w:szCs w:val="26"/>
              </w:rPr>
              <w:lastRenderedPageBreak/>
              <w:t>2</w:t>
            </w:r>
          </w:p>
        </w:tc>
        <w:tc>
          <w:tcPr>
            <w:tcW w:w="1134" w:type="dxa"/>
            <w:vAlign w:val="center"/>
          </w:tcPr>
          <w:p w:rsidR="000A2E31" w:rsidRPr="00975226" w:rsidRDefault="000A2E31" w:rsidP="00975226">
            <w:pPr>
              <w:spacing w:line="360" w:lineRule="exact"/>
              <w:jc w:val="center"/>
              <w:rPr>
                <w:b/>
                <w:sz w:val="26"/>
                <w:szCs w:val="26"/>
              </w:rPr>
            </w:pPr>
            <w:r w:rsidRPr="00975226">
              <w:rPr>
                <w:i/>
                <w:sz w:val="26"/>
                <w:szCs w:val="26"/>
              </w:rPr>
              <w:t>Thân Đức Luận (1860-1944)</w:t>
            </w:r>
          </w:p>
        </w:tc>
        <w:tc>
          <w:tcPr>
            <w:tcW w:w="8222" w:type="dxa"/>
            <w:vAlign w:val="center"/>
          </w:tcPr>
          <w:p w:rsidR="000A2E31" w:rsidRPr="00975226" w:rsidRDefault="000A2E31" w:rsidP="00975226">
            <w:pPr>
              <w:spacing w:line="360" w:lineRule="exact"/>
              <w:jc w:val="both"/>
              <w:rPr>
                <w:b/>
                <w:sz w:val="26"/>
                <w:szCs w:val="26"/>
              </w:rPr>
            </w:pPr>
            <w:r w:rsidRPr="00975226">
              <w:rPr>
                <w:sz w:val="26"/>
                <w:szCs w:val="26"/>
              </w:rPr>
              <w:t xml:space="preserve">Thân Đức Luận là một nhân vật </w:t>
            </w:r>
            <w:r w:rsidR="00905DA8" w:rsidRPr="00975226">
              <w:rPr>
                <w:sz w:val="26"/>
                <w:szCs w:val="26"/>
              </w:rPr>
              <w:t xml:space="preserve">lịch sử </w:t>
            </w:r>
            <w:r w:rsidRPr="00975226">
              <w:rPr>
                <w:sz w:val="26"/>
                <w:szCs w:val="26"/>
              </w:rPr>
              <w:t>có nhiều đóng góp đối với cuộc khởi nghĩa Yên Thế, quê làng Trũng, xã Ngọc Châu, huyện Tân Yên. Tuy nhiên, nhiều tài liệu cho rằng, sau này ông đã đầu hàng thự</w:t>
            </w:r>
            <w:r w:rsidR="00905DA8" w:rsidRPr="00975226">
              <w:rPr>
                <w:sz w:val="26"/>
                <w:szCs w:val="26"/>
              </w:rPr>
              <w:t>c dân Pháp</w:t>
            </w:r>
            <w:r w:rsidRPr="00975226">
              <w:rPr>
                <w:sz w:val="26"/>
                <w:szCs w:val="26"/>
              </w:rPr>
              <w:t>. Ngày 15/10/2018, Viện Sử học cũng đã có ý kiến bằng văn bản số 189/VSH-LSVNCĐ đánh giá, xác nhận về vai trò lịch sử của Thân Đức Luận, trong đó cũng nêu chi tiết này. Vì thế, đây là nhân vật lịch sử còn có những đánh giá khác nhau về</w:t>
            </w:r>
            <w:r w:rsidR="00850CA6" w:rsidRPr="00975226">
              <w:rPr>
                <w:sz w:val="26"/>
                <w:szCs w:val="26"/>
              </w:rPr>
              <w:t xml:space="preserve"> tiểu sử,</w:t>
            </w:r>
            <w:r w:rsidR="00905DA8" w:rsidRPr="00975226">
              <w:rPr>
                <w:sz w:val="26"/>
                <w:szCs w:val="26"/>
              </w:rPr>
              <w:t xml:space="preserve"> công trạng</w:t>
            </w:r>
            <w:r w:rsidRPr="00975226">
              <w:rPr>
                <w:sz w:val="26"/>
                <w:szCs w:val="26"/>
              </w:rPr>
              <w:t xml:space="preserve"> nên chưa phù hợp để đặt tên đường, phố và công trình công cộng.</w:t>
            </w:r>
          </w:p>
        </w:tc>
      </w:tr>
      <w:tr w:rsidR="000A2E31" w:rsidRPr="00975226" w:rsidTr="002B796F">
        <w:tc>
          <w:tcPr>
            <w:tcW w:w="426" w:type="dxa"/>
            <w:vAlign w:val="center"/>
          </w:tcPr>
          <w:p w:rsidR="000A2E31" w:rsidRPr="00975226" w:rsidRDefault="000A2E31" w:rsidP="00975226">
            <w:pPr>
              <w:spacing w:line="360" w:lineRule="exact"/>
              <w:jc w:val="center"/>
              <w:rPr>
                <w:sz w:val="26"/>
                <w:szCs w:val="26"/>
              </w:rPr>
            </w:pPr>
            <w:r w:rsidRPr="00975226">
              <w:rPr>
                <w:sz w:val="26"/>
                <w:szCs w:val="26"/>
              </w:rPr>
              <w:t>3</w:t>
            </w:r>
          </w:p>
        </w:tc>
        <w:tc>
          <w:tcPr>
            <w:tcW w:w="1134" w:type="dxa"/>
            <w:vAlign w:val="center"/>
          </w:tcPr>
          <w:p w:rsidR="000A2E31" w:rsidRPr="00975226" w:rsidRDefault="000A2E31" w:rsidP="00975226">
            <w:pPr>
              <w:spacing w:line="360" w:lineRule="exact"/>
              <w:jc w:val="center"/>
              <w:rPr>
                <w:i/>
                <w:sz w:val="26"/>
                <w:szCs w:val="26"/>
              </w:rPr>
            </w:pPr>
            <w:r w:rsidRPr="00975226">
              <w:rPr>
                <w:i/>
                <w:sz w:val="26"/>
                <w:szCs w:val="26"/>
              </w:rPr>
              <w:t>Nguyễn Nhân Trừng (1587 - ?)</w:t>
            </w:r>
          </w:p>
        </w:tc>
        <w:tc>
          <w:tcPr>
            <w:tcW w:w="8222" w:type="dxa"/>
            <w:vAlign w:val="center"/>
          </w:tcPr>
          <w:p w:rsidR="000A2E31" w:rsidRPr="00975226" w:rsidRDefault="000A2E31" w:rsidP="00975226">
            <w:pPr>
              <w:spacing w:line="360" w:lineRule="exact"/>
              <w:jc w:val="both"/>
              <w:rPr>
                <w:sz w:val="26"/>
                <w:szCs w:val="26"/>
              </w:rPr>
            </w:pPr>
            <w:r w:rsidRPr="00975226">
              <w:rPr>
                <w:sz w:val="26"/>
                <w:szCs w:val="26"/>
              </w:rPr>
              <w:t>Nhà khoa bảng đỗ Đồng tiến sĩ xuất thân thời vua Lê Thần Tông, quê xã Xa Liễn, nay là thôn Ngọc Liễn, xã Châu Minh, huyện Hiệp Hòa. Tuy nhiên, trong tiểu sử có ghi rõ do năm thi này Nguyễn Nhân Trừng ngầm giúp Nguyễn Trật làm bài nên triều đình đã không phân hạng tiến sĩ. Do vậy, nhân vật lịch sử này chưa phù hợp để đặt tên đường, phố và công trình công cộng.</w:t>
            </w:r>
          </w:p>
        </w:tc>
      </w:tr>
      <w:tr w:rsidR="000A2E31" w:rsidRPr="00975226" w:rsidTr="002B796F">
        <w:tc>
          <w:tcPr>
            <w:tcW w:w="426" w:type="dxa"/>
            <w:vAlign w:val="center"/>
          </w:tcPr>
          <w:p w:rsidR="000A2E31" w:rsidRPr="00975226" w:rsidRDefault="000A2E31" w:rsidP="00975226">
            <w:pPr>
              <w:spacing w:line="360" w:lineRule="exact"/>
              <w:jc w:val="center"/>
              <w:rPr>
                <w:sz w:val="26"/>
                <w:szCs w:val="26"/>
              </w:rPr>
            </w:pPr>
            <w:r w:rsidRPr="00975226">
              <w:rPr>
                <w:sz w:val="26"/>
                <w:szCs w:val="26"/>
              </w:rPr>
              <w:t>4</w:t>
            </w:r>
          </w:p>
        </w:tc>
        <w:tc>
          <w:tcPr>
            <w:tcW w:w="1134" w:type="dxa"/>
            <w:vAlign w:val="center"/>
          </w:tcPr>
          <w:p w:rsidR="000A2E31" w:rsidRPr="00975226" w:rsidRDefault="000A2E31" w:rsidP="00975226">
            <w:pPr>
              <w:spacing w:line="360" w:lineRule="exact"/>
              <w:jc w:val="center"/>
              <w:rPr>
                <w:i/>
                <w:sz w:val="26"/>
                <w:szCs w:val="26"/>
              </w:rPr>
            </w:pPr>
            <w:r w:rsidRPr="00975226">
              <w:rPr>
                <w:i/>
                <w:sz w:val="26"/>
                <w:szCs w:val="26"/>
              </w:rPr>
              <w:t>Lê Nhữ Thông (TK XV)</w:t>
            </w:r>
          </w:p>
        </w:tc>
        <w:tc>
          <w:tcPr>
            <w:tcW w:w="8222" w:type="dxa"/>
            <w:vAlign w:val="center"/>
          </w:tcPr>
          <w:p w:rsidR="000A2E31" w:rsidRPr="00975226" w:rsidRDefault="000A2E31" w:rsidP="00975226">
            <w:pPr>
              <w:spacing w:line="360" w:lineRule="exact"/>
              <w:jc w:val="both"/>
              <w:rPr>
                <w:sz w:val="26"/>
                <w:szCs w:val="26"/>
              </w:rPr>
            </w:pPr>
            <w:r w:rsidRPr="00975226">
              <w:rPr>
                <w:sz w:val="26"/>
                <w:szCs w:val="26"/>
              </w:rPr>
              <w:t>Nhà khoa bảng quê xã Phúc Linh, nay là thôn Phúc Linh, xã Hương Lâm, huyện Hiệ</w:t>
            </w:r>
            <w:r w:rsidR="00DF0182" w:rsidRPr="00975226">
              <w:rPr>
                <w:sz w:val="26"/>
                <w:szCs w:val="26"/>
              </w:rPr>
              <w:t>p Hòa</w:t>
            </w:r>
            <w:r w:rsidRPr="00975226">
              <w:rPr>
                <w:sz w:val="26"/>
                <w:szCs w:val="26"/>
              </w:rPr>
              <w:t>. Do có rất ít nguồn tài liệu nên tiểu sử, công trạng của nhân vật này còn chưa rõ ràng, do vậy chưa phù hợp để đặt tên đường, phố và công trình công cộng.</w:t>
            </w:r>
          </w:p>
        </w:tc>
      </w:tr>
    </w:tbl>
    <w:p w:rsidR="00CA1939" w:rsidRPr="00975226" w:rsidRDefault="00CA1939" w:rsidP="00975226">
      <w:pPr>
        <w:spacing w:after="0" w:line="360" w:lineRule="exact"/>
        <w:rPr>
          <w:sz w:val="26"/>
          <w:szCs w:val="26"/>
        </w:rPr>
      </w:pPr>
    </w:p>
    <w:sectPr w:rsidR="00CA1939" w:rsidRPr="00975226" w:rsidSect="0069796D">
      <w:footerReference w:type="default" r:id="rId8"/>
      <w:pgSz w:w="11907" w:h="16840" w:code="9"/>
      <w:pgMar w:top="851" w:right="1134" w:bottom="85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EDF" w:rsidRDefault="00BE7EDF" w:rsidP="00A26469">
      <w:pPr>
        <w:spacing w:after="0" w:line="240" w:lineRule="auto"/>
      </w:pPr>
      <w:r>
        <w:separator/>
      </w:r>
    </w:p>
  </w:endnote>
  <w:endnote w:type="continuationSeparator" w:id="1">
    <w:p w:rsidR="00BE7EDF" w:rsidRDefault="00BE7EDF" w:rsidP="00A264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4459"/>
      <w:docPartObj>
        <w:docPartGallery w:val="Page Numbers (Bottom of Page)"/>
        <w:docPartUnique/>
      </w:docPartObj>
    </w:sdtPr>
    <w:sdtContent>
      <w:p w:rsidR="00C431B0" w:rsidRDefault="00C329F9">
        <w:pPr>
          <w:pStyle w:val="Footer"/>
          <w:jc w:val="center"/>
        </w:pPr>
        <w:fldSimple w:instr=" PAGE   \* MERGEFORMAT ">
          <w:r w:rsidR="00FE22EC">
            <w:rPr>
              <w:noProof/>
            </w:rPr>
            <w:t>1</w:t>
          </w:r>
        </w:fldSimple>
      </w:p>
    </w:sdtContent>
  </w:sdt>
  <w:p w:rsidR="00C431B0" w:rsidRDefault="00C431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EDF" w:rsidRDefault="00BE7EDF" w:rsidP="00A26469">
      <w:pPr>
        <w:spacing w:after="0" w:line="240" w:lineRule="auto"/>
      </w:pPr>
      <w:r>
        <w:separator/>
      </w:r>
    </w:p>
  </w:footnote>
  <w:footnote w:type="continuationSeparator" w:id="1">
    <w:p w:rsidR="00BE7EDF" w:rsidRDefault="00BE7EDF" w:rsidP="00A264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1C05"/>
    <w:multiLevelType w:val="hybridMultilevel"/>
    <w:tmpl w:val="7AD4B968"/>
    <w:lvl w:ilvl="0" w:tplc="EF3A30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E562197"/>
    <w:multiLevelType w:val="hybridMultilevel"/>
    <w:tmpl w:val="BA1EACA4"/>
    <w:lvl w:ilvl="0" w:tplc="4E5A68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49C6F2A"/>
    <w:multiLevelType w:val="hybridMultilevel"/>
    <w:tmpl w:val="D38C2198"/>
    <w:lvl w:ilvl="0" w:tplc="615EA8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F6B12C7"/>
    <w:multiLevelType w:val="hybridMultilevel"/>
    <w:tmpl w:val="2D382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215B85"/>
    <w:rsid w:val="00001320"/>
    <w:rsid w:val="00013503"/>
    <w:rsid w:val="00021284"/>
    <w:rsid w:val="000236C6"/>
    <w:rsid w:val="00026141"/>
    <w:rsid w:val="00052610"/>
    <w:rsid w:val="00055D38"/>
    <w:rsid w:val="000652FB"/>
    <w:rsid w:val="000704C4"/>
    <w:rsid w:val="00071949"/>
    <w:rsid w:val="000726D9"/>
    <w:rsid w:val="000763E1"/>
    <w:rsid w:val="000830BB"/>
    <w:rsid w:val="00084539"/>
    <w:rsid w:val="00085BB5"/>
    <w:rsid w:val="0009011F"/>
    <w:rsid w:val="000A2E31"/>
    <w:rsid w:val="000A3292"/>
    <w:rsid w:val="000A5476"/>
    <w:rsid w:val="000A5666"/>
    <w:rsid w:val="000D4542"/>
    <w:rsid w:val="000E0ED6"/>
    <w:rsid w:val="000E42C6"/>
    <w:rsid w:val="000E5ACA"/>
    <w:rsid w:val="000F0AA2"/>
    <w:rsid w:val="00101743"/>
    <w:rsid w:val="00110291"/>
    <w:rsid w:val="00112817"/>
    <w:rsid w:val="00115301"/>
    <w:rsid w:val="00116457"/>
    <w:rsid w:val="00124EE7"/>
    <w:rsid w:val="0013789D"/>
    <w:rsid w:val="001440FF"/>
    <w:rsid w:val="00161BC0"/>
    <w:rsid w:val="00177836"/>
    <w:rsid w:val="00184F92"/>
    <w:rsid w:val="00185359"/>
    <w:rsid w:val="001872CE"/>
    <w:rsid w:val="00192C76"/>
    <w:rsid w:val="00192CBE"/>
    <w:rsid w:val="001A3EB3"/>
    <w:rsid w:val="001A78C9"/>
    <w:rsid w:val="001B30BA"/>
    <w:rsid w:val="001B67DC"/>
    <w:rsid w:val="001B76DC"/>
    <w:rsid w:val="001C77BD"/>
    <w:rsid w:val="001D389F"/>
    <w:rsid w:val="001D3C6D"/>
    <w:rsid w:val="001E0E63"/>
    <w:rsid w:val="001F0C0C"/>
    <w:rsid w:val="001F1943"/>
    <w:rsid w:val="001F5A17"/>
    <w:rsid w:val="001F6C3B"/>
    <w:rsid w:val="002105A5"/>
    <w:rsid w:val="00210EF7"/>
    <w:rsid w:val="00211F60"/>
    <w:rsid w:val="00215B85"/>
    <w:rsid w:val="00222BF2"/>
    <w:rsid w:val="00234AC2"/>
    <w:rsid w:val="00261841"/>
    <w:rsid w:val="00273B28"/>
    <w:rsid w:val="002768C4"/>
    <w:rsid w:val="00276D89"/>
    <w:rsid w:val="00291DCB"/>
    <w:rsid w:val="00292EBE"/>
    <w:rsid w:val="002946AE"/>
    <w:rsid w:val="002A2602"/>
    <w:rsid w:val="002A709F"/>
    <w:rsid w:val="002B3070"/>
    <w:rsid w:val="002B53A5"/>
    <w:rsid w:val="002B796F"/>
    <w:rsid w:val="002E4502"/>
    <w:rsid w:val="00314DFD"/>
    <w:rsid w:val="00317D44"/>
    <w:rsid w:val="00330223"/>
    <w:rsid w:val="00332163"/>
    <w:rsid w:val="00335CA0"/>
    <w:rsid w:val="0033690F"/>
    <w:rsid w:val="00345928"/>
    <w:rsid w:val="003540D5"/>
    <w:rsid w:val="00356ACA"/>
    <w:rsid w:val="003710D3"/>
    <w:rsid w:val="00375956"/>
    <w:rsid w:val="00386029"/>
    <w:rsid w:val="003869EA"/>
    <w:rsid w:val="00390482"/>
    <w:rsid w:val="00397FBA"/>
    <w:rsid w:val="003B1D98"/>
    <w:rsid w:val="003B461B"/>
    <w:rsid w:val="003C13E3"/>
    <w:rsid w:val="003C39EF"/>
    <w:rsid w:val="003C5360"/>
    <w:rsid w:val="003D3874"/>
    <w:rsid w:val="003D6E38"/>
    <w:rsid w:val="003F1114"/>
    <w:rsid w:val="003F5361"/>
    <w:rsid w:val="00405B0C"/>
    <w:rsid w:val="00407ADF"/>
    <w:rsid w:val="0041410D"/>
    <w:rsid w:val="004146B4"/>
    <w:rsid w:val="004178C7"/>
    <w:rsid w:val="00426791"/>
    <w:rsid w:val="00431418"/>
    <w:rsid w:val="00434D49"/>
    <w:rsid w:val="0044625C"/>
    <w:rsid w:val="004723A8"/>
    <w:rsid w:val="00494DAB"/>
    <w:rsid w:val="00495AD7"/>
    <w:rsid w:val="004A2606"/>
    <w:rsid w:val="004A4B55"/>
    <w:rsid w:val="004D53D7"/>
    <w:rsid w:val="004D7023"/>
    <w:rsid w:val="004D70D9"/>
    <w:rsid w:val="004E7482"/>
    <w:rsid w:val="00502B6C"/>
    <w:rsid w:val="00504B20"/>
    <w:rsid w:val="00506296"/>
    <w:rsid w:val="0050693D"/>
    <w:rsid w:val="00513D50"/>
    <w:rsid w:val="005173FD"/>
    <w:rsid w:val="0053247E"/>
    <w:rsid w:val="00534805"/>
    <w:rsid w:val="0055087D"/>
    <w:rsid w:val="00560D26"/>
    <w:rsid w:val="00561330"/>
    <w:rsid w:val="005621EC"/>
    <w:rsid w:val="005937FB"/>
    <w:rsid w:val="005A1B53"/>
    <w:rsid w:val="005A5EA7"/>
    <w:rsid w:val="005B1463"/>
    <w:rsid w:val="005B1501"/>
    <w:rsid w:val="005D28EF"/>
    <w:rsid w:val="005F3023"/>
    <w:rsid w:val="005F4807"/>
    <w:rsid w:val="005F4961"/>
    <w:rsid w:val="005F642E"/>
    <w:rsid w:val="00600315"/>
    <w:rsid w:val="00617D95"/>
    <w:rsid w:val="006232C8"/>
    <w:rsid w:val="00631638"/>
    <w:rsid w:val="00646082"/>
    <w:rsid w:val="00646DC2"/>
    <w:rsid w:val="00647E26"/>
    <w:rsid w:val="00650690"/>
    <w:rsid w:val="00653C54"/>
    <w:rsid w:val="00672534"/>
    <w:rsid w:val="00673B36"/>
    <w:rsid w:val="00674C7E"/>
    <w:rsid w:val="006750ED"/>
    <w:rsid w:val="00677C0F"/>
    <w:rsid w:val="00681B34"/>
    <w:rsid w:val="006824F9"/>
    <w:rsid w:val="006844BB"/>
    <w:rsid w:val="006923ED"/>
    <w:rsid w:val="0069796D"/>
    <w:rsid w:val="006A1C81"/>
    <w:rsid w:val="006A4CDB"/>
    <w:rsid w:val="006B1ADD"/>
    <w:rsid w:val="006B2049"/>
    <w:rsid w:val="006B3C4E"/>
    <w:rsid w:val="006C4298"/>
    <w:rsid w:val="006C7362"/>
    <w:rsid w:val="006D7517"/>
    <w:rsid w:val="006D78AB"/>
    <w:rsid w:val="006E125E"/>
    <w:rsid w:val="006E3E3B"/>
    <w:rsid w:val="006E695B"/>
    <w:rsid w:val="006F3206"/>
    <w:rsid w:val="007140C6"/>
    <w:rsid w:val="00715BEA"/>
    <w:rsid w:val="00717A77"/>
    <w:rsid w:val="00723B2B"/>
    <w:rsid w:val="00724186"/>
    <w:rsid w:val="00735FCB"/>
    <w:rsid w:val="00737323"/>
    <w:rsid w:val="00747749"/>
    <w:rsid w:val="007565E6"/>
    <w:rsid w:val="00774EA1"/>
    <w:rsid w:val="00782302"/>
    <w:rsid w:val="007843B9"/>
    <w:rsid w:val="00785351"/>
    <w:rsid w:val="007858F1"/>
    <w:rsid w:val="0078641F"/>
    <w:rsid w:val="007A78F2"/>
    <w:rsid w:val="007D4865"/>
    <w:rsid w:val="007F3A07"/>
    <w:rsid w:val="0080013D"/>
    <w:rsid w:val="008004F5"/>
    <w:rsid w:val="008009C7"/>
    <w:rsid w:val="00804DA7"/>
    <w:rsid w:val="008211F9"/>
    <w:rsid w:val="008235D4"/>
    <w:rsid w:val="00823B55"/>
    <w:rsid w:val="00826E3C"/>
    <w:rsid w:val="00835A09"/>
    <w:rsid w:val="00846FC3"/>
    <w:rsid w:val="00850CA6"/>
    <w:rsid w:val="00851746"/>
    <w:rsid w:val="00855DDE"/>
    <w:rsid w:val="00864B59"/>
    <w:rsid w:val="00872176"/>
    <w:rsid w:val="00880CAF"/>
    <w:rsid w:val="00887724"/>
    <w:rsid w:val="008970CF"/>
    <w:rsid w:val="008A15D8"/>
    <w:rsid w:val="008A5FFC"/>
    <w:rsid w:val="008B0421"/>
    <w:rsid w:val="008B1535"/>
    <w:rsid w:val="008B4038"/>
    <w:rsid w:val="008B7ED4"/>
    <w:rsid w:val="008C0C47"/>
    <w:rsid w:val="008D6C28"/>
    <w:rsid w:val="008E00FF"/>
    <w:rsid w:val="008F5976"/>
    <w:rsid w:val="00903BA3"/>
    <w:rsid w:val="00905DA8"/>
    <w:rsid w:val="00905F1E"/>
    <w:rsid w:val="00911464"/>
    <w:rsid w:val="00911473"/>
    <w:rsid w:val="009132D4"/>
    <w:rsid w:val="00913B37"/>
    <w:rsid w:val="00915101"/>
    <w:rsid w:val="00917D39"/>
    <w:rsid w:val="00930395"/>
    <w:rsid w:val="00931938"/>
    <w:rsid w:val="0093307F"/>
    <w:rsid w:val="00936D8B"/>
    <w:rsid w:val="00940D15"/>
    <w:rsid w:val="00944A4F"/>
    <w:rsid w:val="00956696"/>
    <w:rsid w:val="009609CB"/>
    <w:rsid w:val="00961984"/>
    <w:rsid w:val="009645BB"/>
    <w:rsid w:val="0097404C"/>
    <w:rsid w:val="00975226"/>
    <w:rsid w:val="00983A5F"/>
    <w:rsid w:val="009928EC"/>
    <w:rsid w:val="009A71D4"/>
    <w:rsid w:val="009C122C"/>
    <w:rsid w:val="009D0BCF"/>
    <w:rsid w:val="009D37D4"/>
    <w:rsid w:val="009E0508"/>
    <w:rsid w:val="009E2BDB"/>
    <w:rsid w:val="009E3FA7"/>
    <w:rsid w:val="009E58B9"/>
    <w:rsid w:val="009F26D1"/>
    <w:rsid w:val="00A2256D"/>
    <w:rsid w:val="00A26297"/>
    <w:rsid w:val="00A26469"/>
    <w:rsid w:val="00A32D08"/>
    <w:rsid w:val="00A37E0B"/>
    <w:rsid w:val="00A51983"/>
    <w:rsid w:val="00A529B1"/>
    <w:rsid w:val="00A5712C"/>
    <w:rsid w:val="00A64AD2"/>
    <w:rsid w:val="00A64D3C"/>
    <w:rsid w:val="00A7226F"/>
    <w:rsid w:val="00A7453F"/>
    <w:rsid w:val="00A74B73"/>
    <w:rsid w:val="00A775E1"/>
    <w:rsid w:val="00A81A73"/>
    <w:rsid w:val="00A82C7D"/>
    <w:rsid w:val="00AA1429"/>
    <w:rsid w:val="00AC4BF8"/>
    <w:rsid w:val="00AC6BF2"/>
    <w:rsid w:val="00AD0295"/>
    <w:rsid w:val="00AD4947"/>
    <w:rsid w:val="00AE262F"/>
    <w:rsid w:val="00AE43A8"/>
    <w:rsid w:val="00AE759B"/>
    <w:rsid w:val="00AF0DC3"/>
    <w:rsid w:val="00AF1E59"/>
    <w:rsid w:val="00AF24D9"/>
    <w:rsid w:val="00AF583D"/>
    <w:rsid w:val="00B0377D"/>
    <w:rsid w:val="00B06083"/>
    <w:rsid w:val="00B10ECE"/>
    <w:rsid w:val="00B12859"/>
    <w:rsid w:val="00B21A5A"/>
    <w:rsid w:val="00B240D9"/>
    <w:rsid w:val="00B24191"/>
    <w:rsid w:val="00B2609A"/>
    <w:rsid w:val="00B424BB"/>
    <w:rsid w:val="00B42D6B"/>
    <w:rsid w:val="00B431F5"/>
    <w:rsid w:val="00B51BBB"/>
    <w:rsid w:val="00B54BEA"/>
    <w:rsid w:val="00B60B37"/>
    <w:rsid w:val="00B633D1"/>
    <w:rsid w:val="00B91187"/>
    <w:rsid w:val="00B92729"/>
    <w:rsid w:val="00B9590D"/>
    <w:rsid w:val="00B97613"/>
    <w:rsid w:val="00BA1939"/>
    <w:rsid w:val="00BA7A16"/>
    <w:rsid w:val="00BB11FB"/>
    <w:rsid w:val="00BB1E7E"/>
    <w:rsid w:val="00BB3591"/>
    <w:rsid w:val="00BC372B"/>
    <w:rsid w:val="00BD2A1A"/>
    <w:rsid w:val="00BE0F82"/>
    <w:rsid w:val="00BE28B0"/>
    <w:rsid w:val="00BE7EDF"/>
    <w:rsid w:val="00C031C0"/>
    <w:rsid w:val="00C0528B"/>
    <w:rsid w:val="00C16FA6"/>
    <w:rsid w:val="00C3282B"/>
    <w:rsid w:val="00C329F9"/>
    <w:rsid w:val="00C431B0"/>
    <w:rsid w:val="00C57E50"/>
    <w:rsid w:val="00C63319"/>
    <w:rsid w:val="00C84F9E"/>
    <w:rsid w:val="00C86DCF"/>
    <w:rsid w:val="00C94BF9"/>
    <w:rsid w:val="00C96B42"/>
    <w:rsid w:val="00C96C39"/>
    <w:rsid w:val="00CA1939"/>
    <w:rsid w:val="00CA6905"/>
    <w:rsid w:val="00CA74AF"/>
    <w:rsid w:val="00CB2D13"/>
    <w:rsid w:val="00CB34CB"/>
    <w:rsid w:val="00CD21F2"/>
    <w:rsid w:val="00CE20F7"/>
    <w:rsid w:val="00CE2E9F"/>
    <w:rsid w:val="00CF589E"/>
    <w:rsid w:val="00D0268E"/>
    <w:rsid w:val="00D2645C"/>
    <w:rsid w:val="00D34078"/>
    <w:rsid w:val="00D431C9"/>
    <w:rsid w:val="00D51B6E"/>
    <w:rsid w:val="00D53C23"/>
    <w:rsid w:val="00D55CB6"/>
    <w:rsid w:val="00D568E4"/>
    <w:rsid w:val="00D74242"/>
    <w:rsid w:val="00D753E0"/>
    <w:rsid w:val="00D7685F"/>
    <w:rsid w:val="00D76BE4"/>
    <w:rsid w:val="00D85282"/>
    <w:rsid w:val="00D85BF0"/>
    <w:rsid w:val="00D95069"/>
    <w:rsid w:val="00DA15C6"/>
    <w:rsid w:val="00DA70C2"/>
    <w:rsid w:val="00DB0201"/>
    <w:rsid w:val="00DB38EA"/>
    <w:rsid w:val="00DB3CEF"/>
    <w:rsid w:val="00DB5A30"/>
    <w:rsid w:val="00DD058D"/>
    <w:rsid w:val="00DD2933"/>
    <w:rsid w:val="00DE30BC"/>
    <w:rsid w:val="00DE6F88"/>
    <w:rsid w:val="00DF0182"/>
    <w:rsid w:val="00DF0465"/>
    <w:rsid w:val="00E02966"/>
    <w:rsid w:val="00E05281"/>
    <w:rsid w:val="00E13FE6"/>
    <w:rsid w:val="00E22881"/>
    <w:rsid w:val="00E22B3E"/>
    <w:rsid w:val="00E37984"/>
    <w:rsid w:val="00E46414"/>
    <w:rsid w:val="00E4695A"/>
    <w:rsid w:val="00E565FC"/>
    <w:rsid w:val="00E64FC0"/>
    <w:rsid w:val="00E658C8"/>
    <w:rsid w:val="00E72E8C"/>
    <w:rsid w:val="00E776EF"/>
    <w:rsid w:val="00E840F7"/>
    <w:rsid w:val="00E9594A"/>
    <w:rsid w:val="00EA52F0"/>
    <w:rsid w:val="00EA7458"/>
    <w:rsid w:val="00EC56BD"/>
    <w:rsid w:val="00EC6D1F"/>
    <w:rsid w:val="00ED2A5E"/>
    <w:rsid w:val="00F03F95"/>
    <w:rsid w:val="00F06F17"/>
    <w:rsid w:val="00F268A9"/>
    <w:rsid w:val="00F41755"/>
    <w:rsid w:val="00F5009E"/>
    <w:rsid w:val="00F64E27"/>
    <w:rsid w:val="00F824C2"/>
    <w:rsid w:val="00F960EB"/>
    <w:rsid w:val="00FA070E"/>
    <w:rsid w:val="00FA6175"/>
    <w:rsid w:val="00FA666B"/>
    <w:rsid w:val="00FC44C8"/>
    <w:rsid w:val="00FD4237"/>
    <w:rsid w:val="00FE0B73"/>
    <w:rsid w:val="00FE22EC"/>
    <w:rsid w:val="00FF38C1"/>
    <w:rsid w:val="00FF54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4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B85"/>
    <w:pPr>
      <w:ind w:left="720"/>
      <w:contextualSpacing/>
    </w:pPr>
  </w:style>
  <w:style w:type="character" w:styleId="Hyperlink">
    <w:name w:val="Hyperlink"/>
    <w:basedOn w:val="DefaultParagraphFont"/>
    <w:rsid w:val="00B54BEA"/>
    <w:rPr>
      <w:color w:val="0000FF"/>
      <w:u w:val="single"/>
    </w:rPr>
  </w:style>
  <w:style w:type="character" w:styleId="Strong">
    <w:name w:val="Strong"/>
    <w:basedOn w:val="DefaultParagraphFont"/>
    <w:qFormat/>
    <w:rsid w:val="00600315"/>
    <w:rPr>
      <w:b/>
      <w:bCs/>
    </w:rPr>
  </w:style>
  <w:style w:type="paragraph" w:styleId="NormalWeb">
    <w:name w:val="Normal (Web)"/>
    <w:basedOn w:val="Normal"/>
    <w:uiPriority w:val="99"/>
    <w:rsid w:val="00356ACA"/>
    <w:pPr>
      <w:spacing w:before="100" w:after="100" w:line="240" w:lineRule="auto"/>
    </w:pPr>
    <w:rPr>
      <w:rFonts w:eastAsia="Times New Roman" w:cs="Times New Roman"/>
      <w:sz w:val="24"/>
      <w:szCs w:val="24"/>
    </w:rPr>
  </w:style>
  <w:style w:type="character" w:customStyle="1" w:styleId="apple-style-span">
    <w:name w:val="apple-style-span"/>
    <w:rsid w:val="00356ACA"/>
  </w:style>
  <w:style w:type="character" w:styleId="Emphasis">
    <w:name w:val="Emphasis"/>
    <w:basedOn w:val="DefaultParagraphFont"/>
    <w:uiPriority w:val="20"/>
    <w:qFormat/>
    <w:rsid w:val="00560D26"/>
    <w:rPr>
      <w:i/>
      <w:iCs/>
    </w:rPr>
  </w:style>
  <w:style w:type="character" w:customStyle="1" w:styleId="apple-converted-space">
    <w:name w:val="apple-converted-space"/>
    <w:basedOn w:val="DefaultParagraphFont"/>
    <w:rsid w:val="00560D26"/>
  </w:style>
  <w:style w:type="character" w:customStyle="1" w:styleId="c3">
    <w:name w:val="c3"/>
    <w:basedOn w:val="DefaultParagraphFont"/>
    <w:rsid w:val="00560D26"/>
  </w:style>
  <w:style w:type="table" w:styleId="TableGrid">
    <w:name w:val="Table Grid"/>
    <w:basedOn w:val="TableNormal"/>
    <w:uiPriority w:val="59"/>
    <w:rsid w:val="007565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1">
    <w:name w:val="c1"/>
    <w:basedOn w:val="DefaultParagraphFont"/>
    <w:rsid w:val="008E00FF"/>
  </w:style>
  <w:style w:type="paragraph" w:styleId="Header">
    <w:name w:val="header"/>
    <w:basedOn w:val="Normal"/>
    <w:link w:val="HeaderChar"/>
    <w:uiPriority w:val="99"/>
    <w:semiHidden/>
    <w:unhideWhenUsed/>
    <w:rsid w:val="00A2646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6469"/>
  </w:style>
  <w:style w:type="paragraph" w:styleId="Footer">
    <w:name w:val="footer"/>
    <w:basedOn w:val="Normal"/>
    <w:link w:val="FooterChar"/>
    <w:uiPriority w:val="99"/>
    <w:unhideWhenUsed/>
    <w:rsid w:val="00A26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469"/>
  </w:style>
</w:styles>
</file>

<file path=word/webSettings.xml><?xml version="1.0" encoding="utf-8"?>
<w:webSettings xmlns:r="http://schemas.openxmlformats.org/officeDocument/2006/relationships" xmlns:w="http://schemas.openxmlformats.org/wordprocessingml/2006/main">
  <w:divs>
    <w:div w:id="1863892">
      <w:bodyDiv w:val="1"/>
      <w:marLeft w:val="0"/>
      <w:marRight w:val="0"/>
      <w:marTop w:val="0"/>
      <w:marBottom w:val="0"/>
      <w:divBdr>
        <w:top w:val="none" w:sz="0" w:space="0" w:color="auto"/>
        <w:left w:val="none" w:sz="0" w:space="0" w:color="auto"/>
        <w:bottom w:val="none" w:sz="0" w:space="0" w:color="auto"/>
        <w:right w:val="none" w:sz="0" w:space="0" w:color="auto"/>
      </w:divBdr>
    </w:div>
    <w:div w:id="27264605">
      <w:bodyDiv w:val="1"/>
      <w:marLeft w:val="0"/>
      <w:marRight w:val="0"/>
      <w:marTop w:val="0"/>
      <w:marBottom w:val="0"/>
      <w:divBdr>
        <w:top w:val="none" w:sz="0" w:space="0" w:color="auto"/>
        <w:left w:val="none" w:sz="0" w:space="0" w:color="auto"/>
        <w:bottom w:val="none" w:sz="0" w:space="0" w:color="auto"/>
        <w:right w:val="none" w:sz="0" w:space="0" w:color="auto"/>
      </w:divBdr>
    </w:div>
    <w:div w:id="208732969">
      <w:bodyDiv w:val="1"/>
      <w:marLeft w:val="0"/>
      <w:marRight w:val="0"/>
      <w:marTop w:val="0"/>
      <w:marBottom w:val="0"/>
      <w:divBdr>
        <w:top w:val="none" w:sz="0" w:space="0" w:color="auto"/>
        <w:left w:val="none" w:sz="0" w:space="0" w:color="auto"/>
        <w:bottom w:val="none" w:sz="0" w:space="0" w:color="auto"/>
        <w:right w:val="none" w:sz="0" w:space="0" w:color="auto"/>
      </w:divBdr>
    </w:div>
    <w:div w:id="249243134">
      <w:bodyDiv w:val="1"/>
      <w:marLeft w:val="0"/>
      <w:marRight w:val="0"/>
      <w:marTop w:val="0"/>
      <w:marBottom w:val="0"/>
      <w:divBdr>
        <w:top w:val="none" w:sz="0" w:space="0" w:color="auto"/>
        <w:left w:val="none" w:sz="0" w:space="0" w:color="auto"/>
        <w:bottom w:val="none" w:sz="0" w:space="0" w:color="auto"/>
        <w:right w:val="none" w:sz="0" w:space="0" w:color="auto"/>
      </w:divBdr>
    </w:div>
    <w:div w:id="259335952">
      <w:bodyDiv w:val="1"/>
      <w:marLeft w:val="0"/>
      <w:marRight w:val="0"/>
      <w:marTop w:val="0"/>
      <w:marBottom w:val="0"/>
      <w:divBdr>
        <w:top w:val="none" w:sz="0" w:space="0" w:color="auto"/>
        <w:left w:val="none" w:sz="0" w:space="0" w:color="auto"/>
        <w:bottom w:val="none" w:sz="0" w:space="0" w:color="auto"/>
        <w:right w:val="none" w:sz="0" w:space="0" w:color="auto"/>
      </w:divBdr>
    </w:div>
    <w:div w:id="263151217">
      <w:bodyDiv w:val="1"/>
      <w:marLeft w:val="0"/>
      <w:marRight w:val="0"/>
      <w:marTop w:val="0"/>
      <w:marBottom w:val="0"/>
      <w:divBdr>
        <w:top w:val="none" w:sz="0" w:space="0" w:color="auto"/>
        <w:left w:val="none" w:sz="0" w:space="0" w:color="auto"/>
        <w:bottom w:val="none" w:sz="0" w:space="0" w:color="auto"/>
        <w:right w:val="none" w:sz="0" w:space="0" w:color="auto"/>
      </w:divBdr>
    </w:div>
    <w:div w:id="346179396">
      <w:bodyDiv w:val="1"/>
      <w:marLeft w:val="0"/>
      <w:marRight w:val="0"/>
      <w:marTop w:val="0"/>
      <w:marBottom w:val="0"/>
      <w:divBdr>
        <w:top w:val="none" w:sz="0" w:space="0" w:color="auto"/>
        <w:left w:val="none" w:sz="0" w:space="0" w:color="auto"/>
        <w:bottom w:val="none" w:sz="0" w:space="0" w:color="auto"/>
        <w:right w:val="none" w:sz="0" w:space="0" w:color="auto"/>
      </w:divBdr>
    </w:div>
    <w:div w:id="346711926">
      <w:bodyDiv w:val="1"/>
      <w:marLeft w:val="0"/>
      <w:marRight w:val="0"/>
      <w:marTop w:val="0"/>
      <w:marBottom w:val="0"/>
      <w:divBdr>
        <w:top w:val="none" w:sz="0" w:space="0" w:color="auto"/>
        <w:left w:val="none" w:sz="0" w:space="0" w:color="auto"/>
        <w:bottom w:val="none" w:sz="0" w:space="0" w:color="auto"/>
        <w:right w:val="none" w:sz="0" w:space="0" w:color="auto"/>
      </w:divBdr>
    </w:div>
    <w:div w:id="599989640">
      <w:bodyDiv w:val="1"/>
      <w:marLeft w:val="0"/>
      <w:marRight w:val="0"/>
      <w:marTop w:val="0"/>
      <w:marBottom w:val="0"/>
      <w:divBdr>
        <w:top w:val="none" w:sz="0" w:space="0" w:color="auto"/>
        <w:left w:val="none" w:sz="0" w:space="0" w:color="auto"/>
        <w:bottom w:val="none" w:sz="0" w:space="0" w:color="auto"/>
        <w:right w:val="none" w:sz="0" w:space="0" w:color="auto"/>
      </w:divBdr>
    </w:div>
    <w:div w:id="760879729">
      <w:bodyDiv w:val="1"/>
      <w:marLeft w:val="0"/>
      <w:marRight w:val="0"/>
      <w:marTop w:val="0"/>
      <w:marBottom w:val="0"/>
      <w:divBdr>
        <w:top w:val="none" w:sz="0" w:space="0" w:color="auto"/>
        <w:left w:val="none" w:sz="0" w:space="0" w:color="auto"/>
        <w:bottom w:val="none" w:sz="0" w:space="0" w:color="auto"/>
        <w:right w:val="none" w:sz="0" w:space="0" w:color="auto"/>
      </w:divBdr>
    </w:div>
    <w:div w:id="849029769">
      <w:bodyDiv w:val="1"/>
      <w:marLeft w:val="0"/>
      <w:marRight w:val="0"/>
      <w:marTop w:val="0"/>
      <w:marBottom w:val="0"/>
      <w:divBdr>
        <w:top w:val="none" w:sz="0" w:space="0" w:color="auto"/>
        <w:left w:val="none" w:sz="0" w:space="0" w:color="auto"/>
        <w:bottom w:val="none" w:sz="0" w:space="0" w:color="auto"/>
        <w:right w:val="none" w:sz="0" w:space="0" w:color="auto"/>
      </w:divBdr>
    </w:div>
    <w:div w:id="875504662">
      <w:bodyDiv w:val="1"/>
      <w:marLeft w:val="0"/>
      <w:marRight w:val="0"/>
      <w:marTop w:val="0"/>
      <w:marBottom w:val="0"/>
      <w:divBdr>
        <w:top w:val="none" w:sz="0" w:space="0" w:color="auto"/>
        <w:left w:val="none" w:sz="0" w:space="0" w:color="auto"/>
        <w:bottom w:val="none" w:sz="0" w:space="0" w:color="auto"/>
        <w:right w:val="none" w:sz="0" w:space="0" w:color="auto"/>
      </w:divBdr>
    </w:div>
    <w:div w:id="1032267326">
      <w:bodyDiv w:val="1"/>
      <w:marLeft w:val="0"/>
      <w:marRight w:val="0"/>
      <w:marTop w:val="0"/>
      <w:marBottom w:val="0"/>
      <w:divBdr>
        <w:top w:val="none" w:sz="0" w:space="0" w:color="auto"/>
        <w:left w:val="none" w:sz="0" w:space="0" w:color="auto"/>
        <w:bottom w:val="none" w:sz="0" w:space="0" w:color="auto"/>
        <w:right w:val="none" w:sz="0" w:space="0" w:color="auto"/>
      </w:divBdr>
    </w:div>
    <w:div w:id="1166556528">
      <w:bodyDiv w:val="1"/>
      <w:marLeft w:val="0"/>
      <w:marRight w:val="0"/>
      <w:marTop w:val="0"/>
      <w:marBottom w:val="0"/>
      <w:divBdr>
        <w:top w:val="none" w:sz="0" w:space="0" w:color="auto"/>
        <w:left w:val="none" w:sz="0" w:space="0" w:color="auto"/>
        <w:bottom w:val="none" w:sz="0" w:space="0" w:color="auto"/>
        <w:right w:val="none" w:sz="0" w:space="0" w:color="auto"/>
      </w:divBdr>
    </w:div>
    <w:div w:id="1257321229">
      <w:bodyDiv w:val="1"/>
      <w:marLeft w:val="0"/>
      <w:marRight w:val="0"/>
      <w:marTop w:val="0"/>
      <w:marBottom w:val="0"/>
      <w:divBdr>
        <w:top w:val="none" w:sz="0" w:space="0" w:color="auto"/>
        <w:left w:val="none" w:sz="0" w:space="0" w:color="auto"/>
        <w:bottom w:val="none" w:sz="0" w:space="0" w:color="auto"/>
        <w:right w:val="none" w:sz="0" w:space="0" w:color="auto"/>
      </w:divBdr>
    </w:div>
    <w:div w:id="1524979293">
      <w:bodyDiv w:val="1"/>
      <w:marLeft w:val="0"/>
      <w:marRight w:val="0"/>
      <w:marTop w:val="0"/>
      <w:marBottom w:val="0"/>
      <w:divBdr>
        <w:top w:val="none" w:sz="0" w:space="0" w:color="auto"/>
        <w:left w:val="none" w:sz="0" w:space="0" w:color="auto"/>
        <w:bottom w:val="none" w:sz="0" w:space="0" w:color="auto"/>
        <w:right w:val="none" w:sz="0" w:space="0" w:color="auto"/>
      </w:divBdr>
    </w:div>
    <w:div w:id="1625112539">
      <w:bodyDiv w:val="1"/>
      <w:marLeft w:val="0"/>
      <w:marRight w:val="0"/>
      <w:marTop w:val="0"/>
      <w:marBottom w:val="0"/>
      <w:divBdr>
        <w:top w:val="none" w:sz="0" w:space="0" w:color="auto"/>
        <w:left w:val="none" w:sz="0" w:space="0" w:color="auto"/>
        <w:bottom w:val="none" w:sz="0" w:space="0" w:color="auto"/>
        <w:right w:val="none" w:sz="0" w:space="0" w:color="auto"/>
      </w:divBdr>
    </w:div>
    <w:div w:id="1973707958">
      <w:bodyDiv w:val="1"/>
      <w:marLeft w:val="0"/>
      <w:marRight w:val="0"/>
      <w:marTop w:val="0"/>
      <w:marBottom w:val="0"/>
      <w:divBdr>
        <w:top w:val="none" w:sz="0" w:space="0" w:color="auto"/>
        <w:left w:val="none" w:sz="0" w:space="0" w:color="auto"/>
        <w:bottom w:val="none" w:sz="0" w:space="0" w:color="auto"/>
        <w:right w:val="none" w:sz="0" w:space="0" w:color="auto"/>
      </w:divBdr>
    </w:div>
    <w:div w:id="213628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F49A5-703D-43DD-A150-2949F229C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cp:lastModifiedBy>
  <cp:revision>19</cp:revision>
  <cp:lastPrinted>2019-07-29T07:31:00Z</cp:lastPrinted>
  <dcterms:created xsi:type="dcterms:W3CDTF">2020-05-19T03:32:00Z</dcterms:created>
  <dcterms:modified xsi:type="dcterms:W3CDTF">2020-08-03T07:05:00Z</dcterms:modified>
</cp:coreProperties>
</file>